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1A2E40" w14:textId="7AA05B14" w:rsidR="00822F4D" w:rsidRDefault="00822F4D" w:rsidP="00822F4D">
      <w:pPr>
        <w:rPr>
          <w:rFonts w:ascii="Times New Roman" w:hAnsi="Times New Roman"/>
          <w:sz w:val="24"/>
          <w:szCs w:val="24"/>
        </w:rPr>
      </w:pPr>
      <w:r>
        <w:rPr>
          <w:rFonts w:ascii="Times New Roman" w:hAnsi="Times New Roman"/>
          <w:sz w:val="24"/>
          <w:szCs w:val="24"/>
        </w:rPr>
        <w:t xml:space="preserve">Obec </w:t>
      </w:r>
      <w:r w:rsidR="0004502F">
        <w:rPr>
          <w:rFonts w:ascii="Times New Roman" w:hAnsi="Times New Roman"/>
          <w:sz w:val="24"/>
          <w:szCs w:val="24"/>
        </w:rPr>
        <w:t>Stříbřec</w:t>
      </w:r>
      <w:r>
        <w:rPr>
          <w:rFonts w:ascii="Times New Roman" w:hAnsi="Times New Roman"/>
          <w:sz w:val="24"/>
          <w:szCs w:val="24"/>
        </w:rPr>
        <w:br/>
      </w:r>
      <w:r w:rsidR="0004502F">
        <w:rPr>
          <w:rFonts w:ascii="Times New Roman" w:hAnsi="Times New Roman"/>
          <w:sz w:val="24"/>
          <w:szCs w:val="24"/>
        </w:rPr>
        <w:t>Stříbřec 149</w:t>
      </w:r>
      <w:r>
        <w:rPr>
          <w:rFonts w:ascii="Times New Roman" w:hAnsi="Times New Roman"/>
          <w:sz w:val="24"/>
          <w:szCs w:val="24"/>
        </w:rPr>
        <w:t>, 37</w:t>
      </w:r>
      <w:r w:rsidR="0004502F">
        <w:rPr>
          <w:rFonts w:ascii="Times New Roman" w:hAnsi="Times New Roman"/>
          <w:sz w:val="24"/>
          <w:szCs w:val="24"/>
        </w:rPr>
        <w:t>9</w:t>
      </w:r>
      <w:r>
        <w:rPr>
          <w:rFonts w:ascii="Times New Roman" w:hAnsi="Times New Roman"/>
          <w:sz w:val="24"/>
          <w:szCs w:val="24"/>
        </w:rPr>
        <w:t xml:space="preserve"> </w:t>
      </w:r>
      <w:r w:rsidR="0004502F">
        <w:rPr>
          <w:rFonts w:ascii="Times New Roman" w:hAnsi="Times New Roman"/>
          <w:sz w:val="24"/>
          <w:szCs w:val="24"/>
        </w:rPr>
        <w:t>01</w:t>
      </w:r>
      <w:r>
        <w:rPr>
          <w:rFonts w:ascii="Times New Roman" w:hAnsi="Times New Roman"/>
          <w:sz w:val="24"/>
          <w:szCs w:val="24"/>
        </w:rPr>
        <w:t xml:space="preserve">  </w:t>
      </w:r>
      <w:r w:rsidR="0004502F">
        <w:rPr>
          <w:rFonts w:ascii="Times New Roman" w:hAnsi="Times New Roman"/>
          <w:sz w:val="24"/>
          <w:szCs w:val="24"/>
        </w:rPr>
        <w:t>Stříbřec</w:t>
      </w:r>
      <w:r>
        <w:rPr>
          <w:rFonts w:ascii="Times New Roman" w:hAnsi="Times New Roman"/>
          <w:sz w:val="24"/>
          <w:szCs w:val="24"/>
        </w:rPr>
        <w:t xml:space="preserve">  IČ 24</w:t>
      </w:r>
      <w:r w:rsidR="0004502F">
        <w:rPr>
          <w:rFonts w:ascii="Times New Roman" w:hAnsi="Times New Roman"/>
          <w:sz w:val="24"/>
          <w:szCs w:val="24"/>
        </w:rPr>
        <w:t>7 529</w:t>
      </w:r>
      <w:r>
        <w:rPr>
          <w:rFonts w:ascii="Times New Roman" w:hAnsi="Times New Roman"/>
          <w:sz w:val="24"/>
          <w:szCs w:val="24"/>
        </w:rPr>
        <w:br/>
        <w:t>tel./fax: 38</w:t>
      </w:r>
      <w:r w:rsidR="0004502F">
        <w:rPr>
          <w:rFonts w:ascii="Times New Roman" w:hAnsi="Times New Roman"/>
          <w:sz w:val="24"/>
          <w:szCs w:val="24"/>
        </w:rPr>
        <w:t>4</w:t>
      </w:r>
      <w:r>
        <w:rPr>
          <w:rFonts w:ascii="Times New Roman" w:hAnsi="Times New Roman"/>
          <w:sz w:val="24"/>
          <w:szCs w:val="24"/>
        </w:rPr>
        <w:t xml:space="preserve"> </w:t>
      </w:r>
      <w:r w:rsidR="0004502F">
        <w:rPr>
          <w:rFonts w:ascii="Times New Roman" w:hAnsi="Times New Roman"/>
          <w:sz w:val="24"/>
          <w:szCs w:val="24"/>
        </w:rPr>
        <w:t>790</w:t>
      </w:r>
      <w:r>
        <w:rPr>
          <w:rFonts w:ascii="Times New Roman" w:hAnsi="Times New Roman"/>
          <w:sz w:val="24"/>
          <w:szCs w:val="24"/>
        </w:rPr>
        <w:t> </w:t>
      </w:r>
      <w:r w:rsidR="0004502F">
        <w:rPr>
          <w:rFonts w:ascii="Times New Roman" w:hAnsi="Times New Roman"/>
          <w:sz w:val="24"/>
          <w:szCs w:val="24"/>
        </w:rPr>
        <w:t>154</w:t>
      </w:r>
      <w:r>
        <w:rPr>
          <w:rFonts w:ascii="Times New Roman" w:hAnsi="Times New Roman"/>
          <w:sz w:val="24"/>
          <w:szCs w:val="24"/>
        </w:rPr>
        <w:br/>
        <w:t>www.</w:t>
      </w:r>
      <w:r w:rsidR="0004502F">
        <w:rPr>
          <w:rFonts w:ascii="Times New Roman" w:hAnsi="Times New Roman"/>
          <w:sz w:val="24"/>
          <w:szCs w:val="24"/>
        </w:rPr>
        <w:t>stribrec</w:t>
      </w:r>
      <w:r>
        <w:rPr>
          <w:rFonts w:ascii="Times New Roman" w:hAnsi="Times New Roman"/>
          <w:sz w:val="24"/>
          <w:szCs w:val="24"/>
        </w:rPr>
        <w:t xml:space="preserve">.cz     e-mail: </w:t>
      </w:r>
      <w:r w:rsidR="0004502F">
        <w:rPr>
          <w:rFonts w:ascii="Times New Roman" w:hAnsi="Times New Roman"/>
          <w:sz w:val="24"/>
          <w:szCs w:val="24"/>
        </w:rPr>
        <w:t>obec</w:t>
      </w:r>
      <w:r>
        <w:rPr>
          <w:rFonts w:ascii="Times New Roman" w:hAnsi="Times New Roman"/>
          <w:sz w:val="24"/>
          <w:szCs w:val="24"/>
        </w:rPr>
        <w:t>@</w:t>
      </w:r>
      <w:r w:rsidR="0004502F">
        <w:rPr>
          <w:rFonts w:ascii="Times New Roman" w:hAnsi="Times New Roman"/>
          <w:sz w:val="24"/>
          <w:szCs w:val="24"/>
        </w:rPr>
        <w:t>stribrec</w:t>
      </w:r>
      <w:r>
        <w:rPr>
          <w:rFonts w:ascii="Times New Roman" w:hAnsi="Times New Roman"/>
          <w:sz w:val="24"/>
          <w:szCs w:val="24"/>
        </w:rPr>
        <w:t>.cz</w:t>
      </w:r>
    </w:p>
    <w:p w14:paraId="3A6D2DD5" w14:textId="77777777" w:rsidR="00822F4D" w:rsidRDefault="00822F4D" w:rsidP="00822F4D">
      <w:pPr>
        <w:rPr>
          <w:rFonts w:ascii="Times New Roman" w:hAnsi="Times New Roman"/>
        </w:rPr>
      </w:pPr>
    </w:p>
    <w:p w14:paraId="09842364" w14:textId="77777777" w:rsidR="00822F4D" w:rsidRDefault="00822F4D" w:rsidP="00822F4D">
      <w:pPr>
        <w:rPr>
          <w:rFonts w:ascii="Times New Roman" w:hAnsi="Times New Roman"/>
        </w:rPr>
      </w:pPr>
    </w:p>
    <w:p w14:paraId="2D4E7318" w14:textId="77777777" w:rsidR="00822F4D" w:rsidRDefault="00822F4D" w:rsidP="00822F4D">
      <w:pPr>
        <w:rPr>
          <w:rFonts w:ascii="Times New Roman" w:hAnsi="Times New Roman"/>
        </w:rPr>
      </w:pPr>
    </w:p>
    <w:p w14:paraId="35A2294D" w14:textId="052F8531" w:rsidR="00822F4D" w:rsidRDefault="00822F4D" w:rsidP="00822F4D">
      <w:pPr>
        <w:pStyle w:val="Nadpis1"/>
        <w:rPr>
          <w:sz w:val="40"/>
          <w:szCs w:val="40"/>
        </w:rPr>
      </w:pPr>
      <w:r>
        <w:rPr>
          <w:sz w:val="40"/>
          <w:szCs w:val="40"/>
        </w:rPr>
        <w:t xml:space="preserve">Závěrečný účet Obce </w:t>
      </w:r>
      <w:r w:rsidR="0004502F">
        <w:rPr>
          <w:sz w:val="40"/>
          <w:szCs w:val="40"/>
        </w:rPr>
        <w:t>Stříbřec</w:t>
      </w:r>
      <w:r>
        <w:rPr>
          <w:sz w:val="40"/>
          <w:szCs w:val="40"/>
        </w:rPr>
        <w:t xml:space="preserve"> za rok 201</w:t>
      </w:r>
      <w:r w:rsidR="007217C3">
        <w:rPr>
          <w:sz w:val="40"/>
          <w:szCs w:val="40"/>
        </w:rPr>
        <w:t>9</w:t>
      </w:r>
    </w:p>
    <w:p w14:paraId="291730B0" w14:textId="77777777" w:rsidR="00822F4D" w:rsidRDefault="00822F4D" w:rsidP="00822F4D">
      <w:pPr>
        <w:rPr>
          <w:rFonts w:ascii="Times New Roman" w:hAnsi="Times New Roman"/>
          <w:sz w:val="24"/>
          <w:szCs w:val="24"/>
        </w:rPr>
      </w:pPr>
    </w:p>
    <w:p w14:paraId="79B38EE0" w14:textId="77777777" w:rsidR="00822F4D" w:rsidRDefault="00822F4D" w:rsidP="00822F4D">
      <w:pPr>
        <w:rPr>
          <w:rFonts w:ascii="Times New Roman" w:hAnsi="Times New Roman"/>
          <w:sz w:val="24"/>
          <w:szCs w:val="24"/>
        </w:rPr>
      </w:pPr>
    </w:p>
    <w:p w14:paraId="787D1764" w14:textId="4A9F9461" w:rsidR="00822F4D" w:rsidRDefault="00822F4D" w:rsidP="00FA5586">
      <w:pPr>
        <w:pStyle w:val="Zkladntext"/>
        <w:ind w:left="720"/>
        <w:rPr>
          <w:b/>
          <w:sz w:val="32"/>
          <w:szCs w:val="32"/>
        </w:rPr>
      </w:pPr>
      <w:r>
        <w:rPr>
          <w:b/>
          <w:sz w:val="32"/>
          <w:szCs w:val="32"/>
        </w:rPr>
        <w:t xml:space="preserve">Souhrnné výsledky finančního hospodaření, dosažené </w:t>
      </w:r>
      <w:r>
        <w:rPr>
          <w:b/>
          <w:sz w:val="32"/>
          <w:szCs w:val="32"/>
        </w:rPr>
        <w:br/>
        <w:t>v příjmové a výdajové části  rozpočtu v roce 201</w:t>
      </w:r>
      <w:r w:rsidR="007217C3">
        <w:rPr>
          <w:b/>
          <w:sz w:val="32"/>
          <w:szCs w:val="32"/>
        </w:rPr>
        <w:t>9</w:t>
      </w:r>
      <w:r>
        <w:rPr>
          <w:b/>
          <w:sz w:val="32"/>
          <w:szCs w:val="32"/>
        </w:rPr>
        <w:t xml:space="preserve">   </w:t>
      </w:r>
      <w:r>
        <w:rPr>
          <w:b/>
          <w:sz w:val="32"/>
          <w:szCs w:val="32"/>
        </w:rPr>
        <w:br/>
        <w:t>v porovnání s výsledky roku 201</w:t>
      </w:r>
      <w:r w:rsidR="007217C3">
        <w:rPr>
          <w:b/>
          <w:sz w:val="32"/>
          <w:szCs w:val="32"/>
        </w:rPr>
        <w:t>8</w:t>
      </w:r>
      <w:r>
        <w:rPr>
          <w:b/>
          <w:sz w:val="32"/>
          <w:szCs w:val="32"/>
        </w:rPr>
        <w:t>.</w:t>
      </w:r>
    </w:p>
    <w:p w14:paraId="71F74672" w14:textId="77777777" w:rsidR="00822F4D" w:rsidRDefault="00822F4D" w:rsidP="00822F4D">
      <w:pPr>
        <w:pStyle w:val="Zkladntext"/>
        <w:rPr>
          <w:b/>
          <w:sz w:val="20"/>
          <w:szCs w:val="20"/>
        </w:rPr>
      </w:pPr>
    </w:p>
    <w:p w14:paraId="36566BA4" w14:textId="77777777" w:rsidR="00822F4D" w:rsidRDefault="00822F4D" w:rsidP="00822F4D">
      <w:pPr>
        <w:pStyle w:val="Zkladntext"/>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6"/>
        <w:gridCol w:w="1146"/>
        <w:gridCol w:w="1177"/>
        <w:gridCol w:w="1134"/>
        <w:gridCol w:w="1276"/>
        <w:gridCol w:w="1276"/>
        <w:gridCol w:w="1372"/>
      </w:tblGrid>
      <w:tr w:rsidR="00822F4D" w14:paraId="22BB6DB4" w14:textId="77777777" w:rsidTr="00822F4D">
        <w:tc>
          <w:tcPr>
            <w:tcW w:w="1896" w:type="dxa"/>
            <w:tcBorders>
              <w:top w:val="single" w:sz="4" w:space="0" w:color="auto"/>
              <w:left w:val="single" w:sz="4" w:space="0" w:color="auto"/>
              <w:bottom w:val="single" w:sz="4" w:space="0" w:color="auto"/>
              <w:right w:val="single" w:sz="4" w:space="0" w:color="auto"/>
            </w:tcBorders>
            <w:hideMark/>
          </w:tcPr>
          <w:p w14:paraId="2C6C3F88" w14:textId="77777777" w:rsidR="00822F4D" w:rsidRDefault="00822F4D">
            <w:pPr>
              <w:rPr>
                <w:rFonts w:ascii="Times New Roman" w:eastAsia="Times New Roman" w:hAnsi="Times New Roman"/>
                <w:sz w:val="24"/>
                <w:szCs w:val="24"/>
              </w:rPr>
            </w:pPr>
            <w:r>
              <w:rPr>
                <w:rFonts w:ascii="Times New Roman" w:hAnsi="Times New Roman"/>
              </w:rPr>
              <w:t>Ukazatelé  v tis. Kč</w:t>
            </w:r>
          </w:p>
        </w:tc>
        <w:tc>
          <w:tcPr>
            <w:tcW w:w="1146" w:type="dxa"/>
            <w:tcBorders>
              <w:top w:val="single" w:sz="4" w:space="0" w:color="auto"/>
              <w:left w:val="single" w:sz="4" w:space="0" w:color="auto"/>
              <w:bottom w:val="single" w:sz="4" w:space="0" w:color="auto"/>
              <w:right w:val="single" w:sz="4" w:space="0" w:color="auto"/>
            </w:tcBorders>
            <w:hideMark/>
          </w:tcPr>
          <w:p w14:paraId="4FCE0CC9" w14:textId="57470751" w:rsidR="00822F4D" w:rsidRDefault="00822F4D">
            <w:pPr>
              <w:rPr>
                <w:rFonts w:ascii="Times New Roman" w:eastAsia="Times New Roman" w:hAnsi="Times New Roman"/>
                <w:sz w:val="24"/>
                <w:szCs w:val="24"/>
              </w:rPr>
            </w:pPr>
            <w:r>
              <w:rPr>
                <w:rFonts w:ascii="Times New Roman" w:hAnsi="Times New Roman"/>
              </w:rPr>
              <w:t>201</w:t>
            </w:r>
            <w:r w:rsidR="007217C3">
              <w:rPr>
                <w:rFonts w:ascii="Times New Roman" w:hAnsi="Times New Roman"/>
              </w:rPr>
              <w:t>8</w:t>
            </w:r>
          </w:p>
          <w:p w14:paraId="2ECD66B1" w14:textId="77777777" w:rsidR="00822F4D" w:rsidRDefault="00822F4D">
            <w:pPr>
              <w:rPr>
                <w:rFonts w:ascii="Times New Roman" w:hAnsi="Times New Roman"/>
              </w:rPr>
            </w:pPr>
            <w:r>
              <w:rPr>
                <w:rFonts w:ascii="Times New Roman" w:hAnsi="Times New Roman"/>
              </w:rPr>
              <w:t>upravený</w:t>
            </w:r>
          </w:p>
          <w:p w14:paraId="18E96ED1" w14:textId="77777777" w:rsidR="00822F4D" w:rsidRDefault="00822F4D">
            <w:pPr>
              <w:rPr>
                <w:rFonts w:ascii="Times New Roman" w:eastAsia="Times New Roman" w:hAnsi="Times New Roman"/>
                <w:sz w:val="24"/>
                <w:szCs w:val="24"/>
              </w:rPr>
            </w:pPr>
            <w:r>
              <w:rPr>
                <w:rFonts w:ascii="Times New Roman" w:hAnsi="Times New Roman"/>
              </w:rPr>
              <w:t>rozpočet</w:t>
            </w:r>
          </w:p>
        </w:tc>
        <w:tc>
          <w:tcPr>
            <w:tcW w:w="1177" w:type="dxa"/>
            <w:tcBorders>
              <w:top w:val="single" w:sz="4" w:space="0" w:color="auto"/>
              <w:left w:val="single" w:sz="4" w:space="0" w:color="auto"/>
              <w:bottom w:val="single" w:sz="4" w:space="0" w:color="auto"/>
              <w:right w:val="single" w:sz="4" w:space="0" w:color="auto"/>
            </w:tcBorders>
            <w:hideMark/>
          </w:tcPr>
          <w:p w14:paraId="4E4D0B96" w14:textId="5B320D25" w:rsidR="00822F4D" w:rsidRDefault="00822F4D">
            <w:pPr>
              <w:rPr>
                <w:rFonts w:ascii="Times New Roman" w:eastAsia="Times New Roman" w:hAnsi="Times New Roman"/>
                <w:sz w:val="24"/>
                <w:szCs w:val="24"/>
              </w:rPr>
            </w:pPr>
            <w:r>
              <w:rPr>
                <w:rFonts w:ascii="Times New Roman" w:hAnsi="Times New Roman"/>
              </w:rPr>
              <w:t>201</w:t>
            </w:r>
            <w:r w:rsidR="007217C3">
              <w:rPr>
                <w:rFonts w:ascii="Times New Roman" w:hAnsi="Times New Roman"/>
              </w:rPr>
              <w:t>8</w:t>
            </w:r>
          </w:p>
          <w:p w14:paraId="7CC25427" w14:textId="77777777" w:rsidR="00822F4D" w:rsidRDefault="00822F4D">
            <w:pPr>
              <w:rPr>
                <w:rFonts w:ascii="Times New Roman" w:eastAsia="Times New Roman" w:hAnsi="Times New Roman"/>
                <w:sz w:val="24"/>
                <w:szCs w:val="24"/>
              </w:rPr>
            </w:pPr>
            <w:r>
              <w:rPr>
                <w:rFonts w:ascii="Times New Roman" w:hAnsi="Times New Roman"/>
              </w:rPr>
              <w:t>skutečnost</w:t>
            </w:r>
          </w:p>
        </w:tc>
        <w:tc>
          <w:tcPr>
            <w:tcW w:w="1134" w:type="dxa"/>
            <w:tcBorders>
              <w:top w:val="single" w:sz="4" w:space="0" w:color="auto"/>
              <w:left w:val="single" w:sz="4" w:space="0" w:color="auto"/>
              <w:bottom w:val="single" w:sz="4" w:space="0" w:color="auto"/>
              <w:right w:val="single" w:sz="4" w:space="0" w:color="auto"/>
            </w:tcBorders>
            <w:hideMark/>
          </w:tcPr>
          <w:p w14:paraId="46235421" w14:textId="70BFD2C0" w:rsidR="00822F4D" w:rsidRDefault="00822F4D">
            <w:pPr>
              <w:rPr>
                <w:rFonts w:ascii="Times New Roman" w:eastAsia="Times New Roman" w:hAnsi="Times New Roman"/>
                <w:sz w:val="24"/>
                <w:szCs w:val="24"/>
              </w:rPr>
            </w:pPr>
            <w:r>
              <w:rPr>
                <w:rFonts w:ascii="Times New Roman" w:hAnsi="Times New Roman"/>
              </w:rPr>
              <w:t>201</w:t>
            </w:r>
            <w:r w:rsidR="007217C3">
              <w:rPr>
                <w:rFonts w:ascii="Times New Roman" w:hAnsi="Times New Roman"/>
              </w:rPr>
              <w:t>9</w:t>
            </w:r>
          </w:p>
          <w:p w14:paraId="545F487C" w14:textId="77777777" w:rsidR="00822F4D" w:rsidRDefault="00822F4D">
            <w:pPr>
              <w:rPr>
                <w:rFonts w:ascii="Times New Roman" w:hAnsi="Times New Roman"/>
              </w:rPr>
            </w:pPr>
            <w:r>
              <w:rPr>
                <w:rFonts w:ascii="Times New Roman" w:hAnsi="Times New Roman"/>
              </w:rPr>
              <w:t>upravený</w:t>
            </w:r>
          </w:p>
          <w:p w14:paraId="666C965C" w14:textId="77777777" w:rsidR="00822F4D" w:rsidRDefault="00822F4D">
            <w:pPr>
              <w:rPr>
                <w:rFonts w:ascii="Times New Roman" w:eastAsia="Times New Roman" w:hAnsi="Times New Roman"/>
                <w:sz w:val="24"/>
                <w:szCs w:val="24"/>
              </w:rPr>
            </w:pPr>
            <w:r>
              <w:rPr>
                <w:rFonts w:ascii="Times New Roman" w:hAnsi="Times New Roman"/>
              </w:rPr>
              <w:t>rozpočet</w:t>
            </w:r>
          </w:p>
        </w:tc>
        <w:tc>
          <w:tcPr>
            <w:tcW w:w="1276" w:type="dxa"/>
            <w:tcBorders>
              <w:top w:val="single" w:sz="4" w:space="0" w:color="auto"/>
              <w:left w:val="single" w:sz="4" w:space="0" w:color="auto"/>
              <w:bottom w:val="single" w:sz="4" w:space="0" w:color="auto"/>
              <w:right w:val="single" w:sz="4" w:space="0" w:color="auto"/>
            </w:tcBorders>
            <w:hideMark/>
          </w:tcPr>
          <w:p w14:paraId="6ED1350A" w14:textId="7E9B1CE3" w:rsidR="00822F4D" w:rsidRDefault="00822F4D">
            <w:pPr>
              <w:rPr>
                <w:rFonts w:ascii="Times New Roman" w:eastAsia="Times New Roman" w:hAnsi="Times New Roman"/>
                <w:sz w:val="24"/>
                <w:szCs w:val="24"/>
              </w:rPr>
            </w:pPr>
            <w:r>
              <w:rPr>
                <w:rFonts w:ascii="Times New Roman" w:hAnsi="Times New Roman"/>
              </w:rPr>
              <w:t>201</w:t>
            </w:r>
            <w:r w:rsidR="007217C3">
              <w:rPr>
                <w:rFonts w:ascii="Times New Roman" w:hAnsi="Times New Roman"/>
              </w:rPr>
              <w:t>9</w:t>
            </w:r>
          </w:p>
          <w:p w14:paraId="6AECB6DE" w14:textId="77777777" w:rsidR="00822F4D" w:rsidRDefault="00822F4D">
            <w:pPr>
              <w:rPr>
                <w:rFonts w:ascii="Times New Roman" w:eastAsia="Times New Roman" w:hAnsi="Times New Roman"/>
                <w:sz w:val="24"/>
                <w:szCs w:val="24"/>
              </w:rPr>
            </w:pPr>
            <w:r>
              <w:rPr>
                <w:rFonts w:ascii="Times New Roman" w:hAnsi="Times New Roman"/>
              </w:rPr>
              <w:t>skutečnost</w:t>
            </w:r>
          </w:p>
        </w:tc>
        <w:tc>
          <w:tcPr>
            <w:tcW w:w="1276" w:type="dxa"/>
            <w:tcBorders>
              <w:top w:val="single" w:sz="4" w:space="0" w:color="auto"/>
              <w:left w:val="single" w:sz="4" w:space="0" w:color="auto"/>
              <w:bottom w:val="single" w:sz="4" w:space="0" w:color="auto"/>
              <w:right w:val="single" w:sz="4" w:space="0" w:color="auto"/>
            </w:tcBorders>
            <w:hideMark/>
          </w:tcPr>
          <w:p w14:paraId="163054C4" w14:textId="77777777" w:rsidR="00822F4D" w:rsidRDefault="00822F4D">
            <w:pPr>
              <w:rPr>
                <w:rFonts w:ascii="Times New Roman" w:eastAsia="Times New Roman" w:hAnsi="Times New Roman"/>
                <w:sz w:val="24"/>
                <w:szCs w:val="24"/>
              </w:rPr>
            </w:pPr>
            <w:r>
              <w:rPr>
                <w:rFonts w:ascii="Times New Roman" w:hAnsi="Times New Roman"/>
              </w:rPr>
              <w:t>Rozdíl</w:t>
            </w:r>
          </w:p>
          <w:p w14:paraId="5730AF41" w14:textId="77777777" w:rsidR="00822F4D" w:rsidRDefault="00822F4D">
            <w:pPr>
              <w:rPr>
                <w:rFonts w:ascii="Times New Roman" w:hAnsi="Times New Roman"/>
              </w:rPr>
            </w:pPr>
            <w:r>
              <w:rPr>
                <w:rFonts w:ascii="Times New Roman" w:hAnsi="Times New Roman"/>
              </w:rPr>
              <w:t>skutečnost</w:t>
            </w:r>
          </w:p>
          <w:p w14:paraId="01C03878" w14:textId="471098B1" w:rsidR="00822F4D" w:rsidRDefault="00822F4D">
            <w:pPr>
              <w:rPr>
                <w:rFonts w:ascii="Times New Roman" w:eastAsia="Times New Roman" w:hAnsi="Times New Roman"/>
                <w:sz w:val="24"/>
                <w:szCs w:val="24"/>
              </w:rPr>
            </w:pPr>
            <w:r>
              <w:rPr>
                <w:rFonts w:ascii="Times New Roman" w:hAnsi="Times New Roman"/>
              </w:rPr>
              <w:t>201</w:t>
            </w:r>
            <w:r w:rsidR="007217C3">
              <w:rPr>
                <w:rFonts w:ascii="Times New Roman" w:hAnsi="Times New Roman"/>
              </w:rPr>
              <w:t>9</w:t>
            </w:r>
            <w:r>
              <w:rPr>
                <w:rFonts w:ascii="Times New Roman" w:hAnsi="Times New Roman"/>
              </w:rPr>
              <w:t>-201</w:t>
            </w:r>
            <w:r w:rsidR="007217C3">
              <w:rPr>
                <w:rFonts w:ascii="Times New Roman" w:hAnsi="Times New Roman"/>
              </w:rPr>
              <w:t>8</w:t>
            </w:r>
          </w:p>
        </w:tc>
        <w:tc>
          <w:tcPr>
            <w:tcW w:w="1372" w:type="dxa"/>
            <w:tcBorders>
              <w:top w:val="single" w:sz="4" w:space="0" w:color="auto"/>
              <w:left w:val="single" w:sz="4" w:space="0" w:color="auto"/>
              <w:bottom w:val="single" w:sz="4" w:space="0" w:color="auto"/>
              <w:right w:val="single" w:sz="4" w:space="0" w:color="auto"/>
            </w:tcBorders>
            <w:hideMark/>
          </w:tcPr>
          <w:p w14:paraId="4642FDA1" w14:textId="77777777" w:rsidR="00822F4D" w:rsidRDefault="00822F4D">
            <w:pPr>
              <w:rPr>
                <w:rFonts w:ascii="Times New Roman" w:eastAsia="Times New Roman" w:hAnsi="Times New Roman"/>
              </w:rPr>
            </w:pPr>
            <w:r>
              <w:rPr>
                <w:rFonts w:ascii="Times New Roman" w:hAnsi="Times New Roman"/>
              </w:rPr>
              <w:t>Procento</w:t>
            </w:r>
          </w:p>
          <w:p w14:paraId="1308DF83" w14:textId="77777777" w:rsidR="00822F4D" w:rsidRDefault="00822F4D">
            <w:pPr>
              <w:rPr>
                <w:rFonts w:ascii="Times New Roman" w:hAnsi="Times New Roman"/>
              </w:rPr>
            </w:pPr>
            <w:r>
              <w:rPr>
                <w:rFonts w:ascii="Times New Roman" w:hAnsi="Times New Roman"/>
              </w:rPr>
              <w:t>plnění</w:t>
            </w:r>
          </w:p>
          <w:p w14:paraId="56735CC9" w14:textId="071C910B" w:rsidR="00822F4D" w:rsidRDefault="00822F4D">
            <w:pPr>
              <w:rPr>
                <w:rFonts w:ascii="Times New Roman" w:eastAsia="Times New Roman" w:hAnsi="Times New Roman"/>
                <w:sz w:val="24"/>
                <w:szCs w:val="24"/>
                <w:vertAlign w:val="subscript"/>
              </w:rPr>
            </w:pPr>
            <w:r>
              <w:rPr>
                <w:rFonts w:ascii="Times New Roman" w:hAnsi="Times New Roman"/>
              </w:rPr>
              <w:t>201</w:t>
            </w:r>
            <w:r w:rsidR="007217C3">
              <w:rPr>
                <w:rFonts w:ascii="Times New Roman" w:hAnsi="Times New Roman"/>
              </w:rPr>
              <w:t>9</w:t>
            </w:r>
            <w:r>
              <w:rPr>
                <w:rFonts w:ascii="Times New Roman" w:hAnsi="Times New Roman"/>
              </w:rPr>
              <w:t>-201</w:t>
            </w:r>
            <w:r w:rsidR="007217C3">
              <w:rPr>
                <w:rFonts w:ascii="Times New Roman" w:hAnsi="Times New Roman"/>
              </w:rPr>
              <w:t>8</w:t>
            </w:r>
          </w:p>
        </w:tc>
      </w:tr>
      <w:tr w:rsidR="00822F4D" w14:paraId="524F9ECC" w14:textId="77777777" w:rsidTr="0004502F">
        <w:tc>
          <w:tcPr>
            <w:tcW w:w="1896" w:type="dxa"/>
            <w:tcBorders>
              <w:top w:val="single" w:sz="4" w:space="0" w:color="auto"/>
              <w:left w:val="single" w:sz="4" w:space="0" w:color="auto"/>
              <w:bottom w:val="single" w:sz="4" w:space="0" w:color="auto"/>
              <w:right w:val="single" w:sz="4" w:space="0" w:color="auto"/>
            </w:tcBorders>
            <w:hideMark/>
          </w:tcPr>
          <w:p w14:paraId="0B6C4E56" w14:textId="77777777" w:rsidR="00822F4D" w:rsidRDefault="00822F4D">
            <w:pPr>
              <w:spacing w:line="240" w:lineRule="auto"/>
              <w:rPr>
                <w:rFonts w:ascii="Times New Roman" w:eastAsia="Times New Roman" w:hAnsi="Times New Roman"/>
                <w:sz w:val="24"/>
                <w:szCs w:val="24"/>
              </w:rPr>
            </w:pPr>
            <w:r>
              <w:rPr>
                <w:rFonts w:ascii="Times New Roman" w:hAnsi="Times New Roman"/>
              </w:rPr>
              <w:t>Příjmy</w:t>
            </w:r>
          </w:p>
        </w:tc>
        <w:tc>
          <w:tcPr>
            <w:tcW w:w="1146" w:type="dxa"/>
            <w:tcBorders>
              <w:top w:val="single" w:sz="4" w:space="0" w:color="auto"/>
              <w:left w:val="single" w:sz="4" w:space="0" w:color="auto"/>
              <w:bottom w:val="single" w:sz="4" w:space="0" w:color="auto"/>
              <w:right w:val="single" w:sz="4" w:space="0" w:color="auto"/>
            </w:tcBorders>
          </w:tcPr>
          <w:p w14:paraId="5505F8B5" w14:textId="1165A52A" w:rsidR="00822F4D" w:rsidRDefault="007217C3">
            <w:pPr>
              <w:spacing w:line="240" w:lineRule="auto"/>
              <w:rPr>
                <w:rFonts w:ascii="Times New Roman" w:eastAsia="Times New Roman" w:hAnsi="Times New Roman"/>
                <w:sz w:val="24"/>
                <w:szCs w:val="24"/>
              </w:rPr>
            </w:pPr>
            <w:r>
              <w:rPr>
                <w:rFonts w:ascii="Times New Roman" w:eastAsia="Times New Roman" w:hAnsi="Times New Roman"/>
                <w:sz w:val="24"/>
                <w:szCs w:val="24"/>
              </w:rPr>
              <w:t>10 197</w:t>
            </w:r>
          </w:p>
        </w:tc>
        <w:tc>
          <w:tcPr>
            <w:tcW w:w="1177" w:type="dxa"/>
            <w:tcBorders>
              <w:top w:val="single" w:sz="4" w:space="0" w:color="auto"/>
              <w:left w:val="single" w:sz="4" w:space="0" w:color="auto"/>
              <w:bottom w:val="single" w:sz="4" w:space="0" w:color="auto"/>
              <w:right w:val="single" w:sz="4" w:space="0" w:color="auto"/>
            </w:tcBorders>
          </w:tcPr>
          <w:p w14:paraId="61230BD2" w14:textId="3EA4268B" w:rsidR="00822F4D" w:rsidRDefault="007217C3">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10 180</w:t>
            </w:r>
          </w:p>
        </w:tc>
        <w:tc>
          <w:tcPr>
            <w:tcW w:w="1134" w:type="dxa"/>
            <w:tcBorders>
              <w:top w:val="single" w:sz="4" w:space="0" w:color="auto"/>
              <w:left w:val="single" w:sz="4" w:space="0" w:color="auto"/>
              <w:bottom w:val="single" w:sz="4" w:space="0" w:color="auto"/>
              <w:right w:val="single" w:sz="4" w:space="0" w:color="auto"/>
            </w:tcBorders>
          </w:tcPr>
          <w:p w14:paraId="18896FDA" w14:textId="1EE248BB" w:rsidR="00822F4D" w:rsidRDefault="007217C3">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11 872</w:t>
            </w:r>
          </w:p>
        </w:tc>
        <w:tc>
          <w:tcPr>
            <w:tcW w:w="1276" w:type="dxa"/>
            <w:tcBorders>
              <w:top w:val="single" w:sz="4" w:space="0" w:color="auto"/>
              <w:left w:val="single" w:sz="4" w:space="0" w:color="auto"/>
              <w:bottom w:val="single" w:sz="4" w:space="0" w:color="auto"/>
              <w:right w:val="single" w:sz="4" w:space="0" w:color="auto"/>
            </w:tcBorders>
          </w:tcPr>
          <w:p w14:paraId="6B94BBA2" w14:textId="0977A38C" w:rsidR="00822F4D" w:rsidRPr="005F6910" w:rsidRDefault="007217C3" w:rsidP="007217C3">
            <w:pPr>
              <w:rPr>
                <w:sz w:val="24"/>
                <w:szCs w:val="24"/>
              </w:rPr>
            </w:pPr>
            <w:r>
              <w:rPr>
                <w:sz w:val="24"/>
                <w:szCs w:val="24"/>
              </w:rPr>
              <w:t xml:space="preserve">    11 855</w:t>
            </w:r>
          </w:p>
        </w:tc>
        <w:tc>
          <w:tcPr>
            <w:tcW w:w="1276" w:type="dxa"/>
            <w:tcBorders>
              <w:top w:val="single" w:sz="4" w:space="0" w:color="auto"/>
              <w:left w:val="single" w:sz="4" w:space="0" w:color="auto"/>
              <w:bottom w:val="single" w:sz="4" w:space="0" w:color="auto"/>
              <w:right w:val="single" w:sz="4" w:space="0" w:color="auto"/>
            </w:tcBorders>
          </w:tcPr>
          <w:p w14:paraId="43EF33F5" w14:textId="0ED6AFCE" w:rsidR="00822F4D" w:rsidRPr="005F6910" w:rsidRDefault="007217C3" w:rsidP="007217C3">
            <w:pPr>
              <w:rPr>
                <w:sz w:val="24"/>
                <w:szCs w:val="24"/>
              </w:rPr>
            </w:pPr>
            <w:r>
              <w:rPr>
                <w:sz w:val="24"/>
                <w:szCs w:val="24"/>
              </w:rPr>
              <w:t xml:space="preserve">    </w:t>
            </w:r>
            <w:r w:rsidR="00210E6C">
              <w:rPr>
                <w:sz w:val="24"/>
                <w:szCs w:val="24"/>
              </w:rPr>
              <w:t xml:space="preserve"> </w:t>
            </w:r>
            <w:r>
              <w:rPr>
                <w:sz w:val="24"/>
                <w:szCs w:val="24"/>
              </w:rPr>
              <w:t>1 675</w:t>
            </w:r>
          </w:p>
        </w:tc>
        <w:tc>
          <w:tcPr>
            <w:tcW w:w="1372" w:type="dxa"/>
            <w:tcBorders>
              <w:top w:val="single" w:sz="4" w:space="0" w:color="auto"/>
              <w:left w:val="single" w:sz="4" w:space="0" w:color="auto"/>
              <w:bottom w:val="single" w:sz="4" w:space="0" w:color="auto"/>
              <w:right w:val="single" w:sz="4" w:space="0" w:color="auto"/>
            </w:tcBorders>
          </w:tcPr>
          <w:p w14:paraId="4AA90C74" w14:textId="52A3CB2B" w:rsidR="00822F4D" w:rsidRDefault="007217C3">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116,45</w:t>
            </w:r>
          </w:p>
        </w:tc>
      </w:tr>
      <w:tr w:rsidR="00822F4D" w14:paraId="3E9DD0E2" w14:textId="77777777" w:rsidTr="0004502F">
        <w:tc>
          <w:tcPr>
            <w:tcW w:w="1896" w:type="dxa"/>
            <w:tcBorders>
              <w:top w:val="single" w:sz="4" w:space="0" w:color="auto"/>
              <w:left w:val="single" w:sz="4" w:space="0" w:color="auto"/>
              <w:bottom w:val="single" w:sz="4" w:space="0" w:color="auto"/>
              <w:right w:val="single" w:sz="4" w:space="0" w:color="auto"/>
            </w:tcBorders>
            <w:hideMark/>
          </w:tcPr>
          <w:p w14:paraId="538BDE16" w14:textId="77777777" w:rsidR="00822F4D" w:rsidRDefault="00822F4D">
            <w:pPr>
              <w:spacing w:line="240" w:lineRule="auto"/>
              <w:rPr>
                <w:rFonts w:ascii="Times New Roman" w:eastAsia="Times New Roman" w:hAnsi="Times New Roman"/>
                <w:sz w:val="24"/>
                <w:szCs w:val="24"/>
              </w:rPr>
            </w:pPr>
            <w:r>
              <w:rPr>
                <w:rFonts w:ascii="Times New Roman" w:hAnsi="Times New Roman"/>
              </w:rPr>
              <w:t>Výdaje</w:t>
            </w:r>
          </w:p>
        </w:tc>
        <w:tc>
          <w:tcPr>
            <w:tcW w:w="1146" w:type="dxa"/>
            <w:tcBorders>
              <w:top w:val="single" w:sz="4" w:space="0" w:color="auto"/>
              <w:left w:val="single" w:sz="4" w:space="0" w:color="auto"/>
              <w:bottom w:val="single" w:sz="4" w:space="0" w:color="auto"/>
              <w:right w:val="single" w:sz="4" w:space="0" w:color="auto"/>
            </w:tcBorders>
          </w:tcPr>
          <w:p w14:paraId="37D3D400" w14:textId="7DAEE582" w:rsidR="00822F4D" w:rsidRDefault="007217C3">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9 535</w:t>
            </w:r>
          </w:p>
        </w:tc>
        <w:tc>
          <w:tcPr>
            <w:tcW w:w="1177" w:type="dxa"/>
            <w:tcBorders>
              <w:top w:val="single" w:sz="4" w:space="0" w:color="auto"/>
              <w:left w:val="single" w:sz="4" w:space="0" w:color="auto"/>
              <w:bottom w:val="single" w:sz="4" w:space="0" w:color="auto"/>
              <w:right w:val="single" w:sz="4" w:space="0" w:color="auto"/>
            </w:tcBorders>
          </w:tcPr>
          <w:p w14:paraId="5478CDF4" w14:textId="5AB89BC9" w:rsidR="00822F4D" w:rsidRDefault="007217C3">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9 458</w:t>
            </w:r>
          </w:p>
        </w:tc>
        <w:tc>
          <w:tcPr>
            <w:tcW w:w="1134" w:type="dxa"/>
            <w:tcBorders>
              <w:top w:val="single" w:sz="4" w:space="0" w:color="auto"/>
              <w:left w:val="single" w:sz="4" w:space="0" w:color="auto"/>
              <w:bottom w:val="single" w:sz="4" w:space="0" w:color="auto"/>
              <w:right w:val="single" w:sz="4" w:space="0" w:color="auto"/>
            </w:tcBorders>
          </w:tcPr>
          <w:p w14:paraId="3981EE32" w14:textId="1CB35B59" w:rsidR="00822F4D" w:rsidRDefault="007217C3">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12 375</w:t>
            </w:r>
          </w:p>
        </w:tc>
        <w:tc>
          <w:tcPr>
            <w:tcW w:w="1276" w:type="dxa"/>
            <w:tcBorders>
              <w:top w:val="single" w:sz="4" w:space="0" w:color="auto"/>
              <w:left w:val="single" w:sz="4" w:space="0" w:color="auto"/>
              <w:bottom w:val="single" w:sz="4" w:space="0" w:color="auto"/>
              <w:right w:val="single" w:sz="4" w:space="0" w:color="auto"/>
            </w:tcBorders>
          </w:tcPr>
          <w:p w14:paraId="489BC4DD" w14:textId="53980153" w:rsidR="00822F4D" w:rsidRDefault="007217C3">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12 323</w:t>
            </w:r>
          </w:p>
        </w:tc>
        <w:tc>
          <w:tcPr>
            <w:tcW w:w="1276" w:type="dxa"/>
            <w:tcBorders>
              <w:top w:val="single" w:sz="4" w:space="0" w:color="auto"/>
              <w:left w:val="single" w:sz="4" w:space="0" w:color="auto"/>
              <w:bottom w:val="single" w:sz="4" w:space="0" w:color="auto"/>
              <w:right w:val="single" w:sz="4" w:space="0" w:color="auto"/>
            </w:tcBorders>
          </w:tcPr>
          <w:p w14:paraId="1ADC1DD1" w14:textId="2A300258" w:rsidR="00822F4D" w:rsidRPr="00210E6C" w:rsidRDefault="007217C3" w:rsidP="00210E6C">
            <w:pPr>
              <w:spacing w:line="256" w:lineRule="auto"/>
              <w:jc w:val="center"/>
              <w:rPr>
                <w:sz w:val="24"/>
                <w:szCs w:val="24"/>
              </w:rPr>
            </w:pPr>
            <w:r w:rsidRPr="00210E6C">
              <w:rPr>
                <w:sz w:val="24"/>
                <w:szCs w:val="24"/>
              </w:rPr>
              <w:t>2 865</w:t>
            </w:r>
          </w:p>
        </w:tc>
        <w:tc>
          <w:tcPr>
            <w:tcW w:w="1372" w:type="dxa"/>
            <w:tcBorders>
              <w:top w:val="single" w:sz="4" w:space="0" w:color="auto"/>
              <w:left w:val="single" w:sz="4" w:space="0" w:color="auto"/>
              <w:bottom w:val="single" w:sz="4" w:space="0" w:color="auto"/>
              <w:right w:val="single" w:sz="4" w:space="0" w:color="auto"/>
            </w:tcBorders>
          </w:tcPr>
          <w:p w14:paraId="09709200" w14:textId="56453DA8" w:rsidR="00822F4D" w:rsidRDefault="007217C3">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p>
        </w:tc>
      </w:tr>
      <w:tr w:rsidR="00822F4D" w14:paraId="32845BCA" w14:textId="77777777" w:rsidTr="00822F4D">
        <w:tc>
          <w:tcPr>
            <w:tcW w:w="1896" w:type="dxa"/>
            <w:tcBorders>
              <w:top w:val="single" w:sz="4" w:space="0" w:color="auto"/>
              <w:left w:val="single" w:sz="4" w:space="0" w:color="auto"/>
              <w:bottom w:val="single" w:sz="4" w:space="0" w:color="auto"/>
              <w:right w:val="single" w:sz="4" w:space="0" w:color="auto"/>
            </w:tcBorders>
            <w:hideMark/>
          </w:tcPr>
          <w:p w14:paraId="4763417F" w14:textId="77777777" w:rsidR="00822F4D" w:rsidRDefault="00822F4D">
            <w:pPr>
              <w:spacing w:line="240" w:lineRule="auto"/>
              <w:rPr>
                <w:rFonts w:ascii="Times New Roman" w:hAnsi="Times New Roman"/>
              </w:rPr>
            </w:pPr>
            <w:r>
              <w:rPr>
                <w:rFonts w:ascii="Times New Roman" w:hAnsi="Times New Roman"/>
              </w:rPr>
              <w:t>Příjmy – výdaje</w:t>
            </w:r>
          </w:p>
        </w:tc>
        <w:tc>
          <w:tcPr>
            <w:tcW w:w="1146" w:type="dxa"/>
            <w:tcBorders>
              <w:top w:val="single" w:sz="4" w:space="0" w:color="auto"/>
              <w:left w:val="single" w:sz="4" w:space="0" w:color="auto"/>
              <w:bottom w:val="single" w:sz="4" w:space="0" w:color="auto"/>
              <w:right w:val="single" w:sz="4" w:space="0" w:color="auto"/>
            </w:tcBorders>
            <w:hideMark/>
          </w:tcPr>
          <w:p w14:paraId="45D48558" w14:textId="77777777"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Pr>
                <w:rFonts w:ascii="Times New Roman" w:hAnsi="Times New Roman"/>
              </w:rPr>
              <w:t xml:space="preserve">      x</w:t>
            </w:r>
            <w:r>
              <w:rPr>
                <w:rFonts w:ascii="Times New Roman" w:hAnsi="Times New Roman"/>
                <w:sz w:val="24"/>
                <w:szCs w:val="24"/>
              </w:rPr>
              <w:t xml:space="preserve">     </w:t>
            </w:r>
          </w:p>
        </w:tc>
        <w:tc>
          <w:tcPr>
            <w:tcW w:w="1177" w:type="dxa"/>
            <w:tcBorders>
              <w:top w:val="single" w:sz="4" w:space="0" w:color="auto"/>
              <w:left w:val="single" w:sz="4" w:space="0" w:color="auto"/>
              <w:bottom w:val="single" w:sz="4" w:space="0" w:color="auto"/>
              <w:right w:val="single" w:sz="4" w:space="0" w:color="auto"/>
            </w:tcBorders>
            <w:hideMark/>
          </w:tcPr>
          <w:p w14:paraId="050C6381" w14:textId="1E730E86" w:rsidR="00822F4D" w:rsidRDefault="00822F4D">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p>
        </w:tc>
        <w:tc>
          <w:tcPr>
            <w:tcW w:w="1134" w:type="dxa"/>
            <w:tcBorders>
              <w:top w:val="single" w:sz="4" w:space="0" w:color="auto"/>
              <w:left w:val="single" w:sz="4" w:space="0" w:color="auto"/>
              <w:bottom w:val="single" w:sz="4" w:space="0" w:color="auto"/>
              <w:right w:val="single" w:sz="4" w:space="0" w:color="auto"/>
            </w:tcBorders>
            <w:hideMark/>
          </w:tcPr>
          <w:p w14:paraId="4751F9DE" w14:textId="77777777" w:rsidR="00822F4D" w:rsidRDefault="00822F4D">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x </w:t>
            </w:r>
          </w:p>
        </w:tc>
        <w:tc>
          <w:tcPr>
            <w:tcW w:w="1276" w:type="dxa"/>
            <w:tcBorders>
              <w:top w:val="single" w:sz="4" w:space="0" w:color="auto"/>
              <w:left w:val="single" w:sz="4" w:space="0" w:color="auto"/>
              <w:bottom w:val="single" w:sz="4" w:space="0" w:color="auto"/>
              <w:right w:val="single" w:sz="4" w:space="0" w:color="auto"/>
            </w:tcBorders>
            <w:hideMark/>
          </w:tcPr>
          <w:p w14:paraId="2EEBA7B8" w14:textId="01192FA6" w:rsidR="00822F4D" w:rsidRDefault="00822F4D">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hideMark/>
          </w:tcPr>
          <w:p w14:paraId="218E112B" w14:textId="77777777" w:rsidR="00822F4D" w:rsidRDefault="00822F4D">
            <w:pPr>
              <w:pStyle w:val="Odstavecseseznamem"/>
              <w:spacing w:line="256" w:lineRule="auto"/>
              <w:ind w:left="60"/>
              <w:rPr>
                <w:lang w:eastAsia="en-US"/>
              </w:rPr>
            </w:pPr>
            <w:r>
              <w:rPr>
                <w:lang w:eastAsia="en-US"/>
              </w:rPr>
              <w:t xml:space="preserve">         x</w:t>
            </w:r>
          </w:p>
        </w:tc>
        <w:tc>
          <w:tcPr>
            <w:tcW w:w="1372" w:type="dxa"/>
            <w:tcBorders>
              <w:top w:val="single" w:sz="4" w:space="0" w:color="auto"/>
              <w:left w:val="single" w:sz="4" w:space="0" w:color="auto"/>
              <w:bottom w:val="single" w:sz="4" w:space="0" w:color="auto"/>
              <w:right w:val="single" w:sz="4" w:space="0" w:color="auto"/>
            </w:tcBorders>
            <w:hideMark/>
          </w:tcPr>
          <w:p w14:paraId="6235517F" w14:textId="77777777" w:rsidR="00822F4D" w:rsidRDefault="00822F4D">
            <w:pPr>
              <w:spacing w:line="240" w:lineRule="auto"/>
              <w:rPr>
                <w:rFonts w:ascii="Times New Roman" w:eastAsia="Times New Roman" w:hAnsi="Times New Roman"/>
                <w:sz w:val="24"/>
                <w:szCs w:val="24"/>
              </w:rPr>
            </w:pPr>
            <w:r>
              <w:rPr>
                <w:rFonts w:ascii="Times New Roman" w:eastAsia="Times New Roman" w:hAnsi="Times New Roman"/>
                <w:sz w:val="24"/>
                <w:szCs w:val="24"/>
              </w:rPr>
              <w:t xml:space="preserve">         x</w:t>
            </w:r>
          </w:p>
        </w:tc>
      </w:tr>
    </w:tbl>
    <w:p w14:paraId="1AC22861" w14:textId="77777777" w:rsidR="00822F4D" w:rsidRDefault="00822F4D" w:rsidP="00822F4D">
      <w:pPr>
        <w:rPr>
          <w:rFonts w:ascii="Times New Roman" w:eastAsia="Times New Roman" w:hAnsi="Times New Roman"/>
          <w:sz w:val="24"/>
          <w:szCs w:val="24"/>
        </w:rPr>
      </w:pPr>
    </w:p>
    <w:p w14:paraId="347DA928" w14:textId="187DCA3C" w:rsidR="00822F4D" w:rsidRDefault="00822F4D" w:rsidP="00822F4D">
      <w:pPr>
        <w:rPr>
          <w:rFonts w:ascii="Times New Roman" w:hAnsi="Times New Roman"/>
          <w:sz w:val="24"/>
          <w:szCs w:val="24"/>
        </w:rPr>
      </w:pPr>
      <w:r>
        <w:rPr>
          <w:rFonts w:ascii="Times New Roman" w:hAnsi="Times New Roman"/>
          <w:sz w:val="24"/>
          <w:szCs w:val="24"/>
        </w:rPr>
        <w:t xml:space="preserve">Jak je vidět z výše uvedené tabulky, Obec </w:t>
      </w:r>
      <w:r w:rsidR="005F6910">
        <w:rPr>
          <w:rFonts w:ascii="Times New Roman" w:hAnsi="Times New Roman"/>
          <w:sz w:val="24"/>
          <w:szCs w:val="24"/>
        </w:rPr>
        <w:t>Stříbřec</w:t>
      </w:r>
      <w:r>
        <w:rPr>
          <w:rFonts w:ascii="Times New Roman" w:hAnsi="Times New Roman"/>
          <w:sz w:val="24"/>
          <w:szCs w:val="24"/>
        </w:rPr>
        <w:t xml:space="preserve"> měla v roce 201</w:t>
      </w:r>
      <w:r w:rsidR="00210E6C">
        <w:rPr>
          <w:rFonts w:ascii="Times New Roman" w:hAnsi="Times New Roman"/>
          <w:sz w:val="24"/>
          <w:szCs w:val="24"/>
        </w:rPr>
        <w:t>9</w:t>
      </w:r>
      <w:r>
        <w:rPr>
          <w:rFonts w:ascii="Times New Roman" w:hAnsi="Times New Roman"/>
          <w:sz w:val="24"/>
          <w:szCs w:val="24"/>
        </w:rPr>
        <w:t xml:space="preserve"> oproti roku 201</w:t>
      </w:r>
      <w:r w:rsidR="00210E6C">
        <w:rPr>
          <w:rFonts w:ascii="Times New Roman" w:hAnsi="Times New Roman"/>
          <w:sz w:val="24"/>
          <w:szCs w:val="24"/>
        </w:rPr>
        <w:t>8</w:t>
      </w:r>
      <w:r>
        <w:rPr>
          <w:rFonts w:ascii="Times New Roman" w:hAnsi="Times New Roman"/>
          <w:sz w:val="24"/>
          <w:szCs w:val="24"/>
        </w:rPr>
        <w:t xml:space="preserve"> </w:t>
      </w:r>
      <w:r w:rsidR="00210E6C">
        <w:rPr>
          <w:rFonts w:ascii="Times New Roman" w:hAnsi="Times New Roman"/>
          <w:sz w:val="24"/>
          <w:szCs w:val="24"/>
        </w:rPr>
        <w:t>vyšší</w:t>
      </w:r>
      <w:r>
        <w:rPr>
          <w:rFonts w:ascii="Times New Roman" w:hAnsi="Times New Roman"/>
          <w:sz w:val="24"/>
          <w:szCs w:val="24"/>
        </w:rPr>
        <w:t xml:space="preserve"> příjmy o </w:t>
      </w:r>
      <w:r w:rsidR="00210E6C">
        <w:rPr>
          <w:rFonts w:ascii="Times New Roman" w:hAnsi="Times New Roman"/>
          <w:sz w:val="24"/>
          <w:szCs w:val="24"/>
        </w:rPr>
        <w:t>1 675</w:t>
      </w:r>
      <w:r>
        <w:rPr>
          <w:rFonts w:ascii="Times New Roman" w:hAnsi="Times New Roman"/>
          <w:sz w:val="24"/>
          <w:szCs w:val="24"/>
        </w:rPr>
        <w:t xml:space="preserve"> tis. Kč. Výdaje v roce 201</w:t>
      </w:r>
      <w:r w:rsidR="00210E6C">
        <w:rPr>
          <w:rFonts w:ascii="Times New Roman" w:hAnsi="Times New Roman"/>
          <w:sz w:val="24"/>
          <w:szCs w:val="24"/>
        </w:rPr>
        <w:t>9</w:t>
      </w:r>
      <w:r>
        <w:rPr>
          <w:rFonts w:ascii="Times New Roman" w:hAnsi="Times New Roman"/>
          <w:sz w:val="24"/>
          <w:szCs w:val="24"/>
        </w:rPr>
        <w:t xml:space="preserve"> byly proti roku 201</w:t>
      </w:r>
      <w:r w:rsidR="00210E6C">
        <w:rPr>
          <w:rFonts w:ascii="Times New Roman" w:hAnsi="Times New Roman"/>
          <w:sz w:val="24"/>
          <w:szCs w:val="24"/>
        </w:rPr>
        <w:t>8</w:t>
      </w:r>
      <w:r>
        <w:rPr>
          <w:rFonts w:ascii="Times New Roman" w:hAnsi="Times New Roman"/>
          <w:sz w:val="24"/>
          <w:szCs w:val="24"/>
        </w:rPr>
        <w:t xml:space="preserve"> </w:t>
      </w:r>
      <w:r w:rsidR="00961F5F">
        <w:rPr>
          <w:rFonts w:ascii="Times New Roman" w:hAnsi="Times New Roman"/>
          <w:sz w:val="24"/>
          <w:szCs w:val="24"/>
        </w:rPr>
        <w:t>vyšší</w:t>
      </w:r>
      <w:r>
        <w:rPr>
          <w:rFonts w:ascii="Times New Roman" w:hAnsi="Times New Roman"/>
          <w:sz w:val="24"/>
          <w:szCs w:val="24"/>
        </w:rPr>
        <w:t xml:space="preserve"> o </w:t>
      </w:r>
      <w:r w:rsidR="00961F5F">
        <w:rPr>
          <w:rFonts w:ascii="Times New Roman" w:hAnsi="Times New Roman"/>
          <w:sz w:val="24"/>
          <w:szCs w:val="24"/>
        </w:rPr>
        <w:t>2.865</w:t>
      </w:r>
      <w:r>
        <w:rPr>
          <w:rFonts w:ascii="Times New Roman" w:hAnsi="Times New Roman"/>
          <w:sz w:val="24"/>
          <w:szCs w:val="24"/>
        </w:rPr>
        <w:t xml:space="preserve"> tis. Kč. Příjmy</w:t>
      </w:r>
      <w:r>
        <w:rPr>
          <w:rFonts w:ascii="Times New Roman" w:hAnsi="Times New Roman"/>
          <w:sz w:val="24"/>
          <w:szCs w:val="24"/>
        </w:rPr>
        <w:br/>
        <w:t>oproti výdajům v roce 201</w:t>
      </w:r>
      <w:r w:rsidR="00961F5F">
        <w:rPr>
          <w:rFonts w:ascii="Times New Roman" w:hAnsi="Times New Roman"/>
          <w:sz w:val="24"/>
          <w:szCs w:val="24"/>
        </w:rPr>
        <w:t>9</w:t>
      </w:r>
      <w:r>
        <w:rPr>
          <w:rFonts w:ascii="Times New Roman" w:hAnsi="Times New Roman"/>
          <w:sz w:val="24"/>
          <w:szCs w:val="24"/>
        </w:rPr>
        <w:t xml:space="preserve"> byly </w:t>
      </w:r>
      <w:r w:rsidR="00961F5F">
        <w:rPr>
          <w:rFonts w:ascii="Times New Roman" w:hAnsi="Times New Roman"/>
          <w:sz w:val="24"/>
          <w:szCs w:val="24"/>
        </w:rPr>
        <w:t>nižší</w:t>
      </w:r>
      <w:r>
        <w:rPr>
          <w:rFonts w:ascii="Times New Roman" w:hAnsi="Times New Roman"/>
          <w:sz w:val="24"/>
          <w:szCs w:val="24"/>
        </w:rPr>
        <w:t xml:space="preserve"> o </w:t>
      </w:r>
      <w:r w:rsidR="00961F5F">
        <w:rPr>
          <w:rFonts w:ascii="Times New Roman" w:hAnsi="Times New Roman"/>
          <w:sz w:val="24"/>
          <w:szCs w:val="24"/>
        </w:rPr>
        <w:t>468</w:t>
      </w:r>
      <w:r>
        <w:rPr>
          <w:rFonts w:ascii="Times New Roman" w:hAnsi="Times New Roman"/>
          <w:sz w:val="24"/>
          <w:szCs w:val="24"/>
        </w:rPr>
        <w:t xml:space="preserve"> tis. Kč.</w:t>
      </w:r>
      <w:r w:rsidR="00961F5F">
        <w:rPr>
          <w:rFonts w:ascii="Times New Roman" w:hAnsi="Times New Roman"/>
          <w:sz w:val="24"/>
          <w:szCs w:val="24"/>
        </w:rPr>
        <w:t xml:space="preserve"> Příčiny tohoto hospodaření budou uvedeny v další části tohoto závěrečného účtu.</w:t>
      </w:r>
    </w:p>
    <w:p w14:paraId="53CF3AE6" w14:textId="78D1D943" w:rsidR="00822F4D" w:rsidRDefault="00822F4D" w:rsidP="00822F4D">
      <w:pPr>
        <w:pStyle w:val="Zkladntext"/>
        <w:rPr>
          <w:bCs/>
          <w:szCs w:val="28"/>
        </w:rPr>
      </w:pPr>
      <w:r>
        <w:rPr>
          <w:bCs/>
          <w:szCs w:val="28"/>
        </w:rPr>
        <w:t xml:space="preserve">Rozpočet </w:t>
      </w:r>
      <w:r w:rsidR="00591A69">
        <w:rPr>
          <w:bCs/>
          <w:szCs w:val="28"/>
        </w:rPr>
        <w:t>příjmů o</w:t>
      </w:r>
      <w:r>
        <w:rPr>
          <w:bCs/>
          <w:szCs w:val="28"/>
        </w:rPr>
        <w:t>bce na rok 201</w:t>
      </w:r>
      <w:r w:rsidR="00961F5F">
        <w:rPr>
          <w:bCs/>
          <w:szCs w:val="28"/>
        </w:rPr>
        <w:t>9</w:t>
      </w:r>
      <w:r>
        <w:rPr>
          <w:bCs/>
          <w:szCs w:val="28"/>
        </w:rPr>
        <w:t xml:space="preserve"> byl schválen </w:t>
      </w:r>
      <w:r w:rsidR="00911043">
        <w:rPr>
          <w:bCs/>
          <w:szCs w:val="28"/>
        </w:rPr>
        <w:t xml:space="preserve">ve </w:t>
      </w:r>
      <w:r>
        <w:rPr>
          <w:bCs/>
          <w:szCs w:val="28"/>
        </w:rPr>
        <w:t xml:space="preserve">výši </w:t>
      </w:r>
      <w:r w:rsidR="00961F5F">
        <w:rPr>
          <w:bCs/>
          <w:szCs w:val="28"/>
        </w:rPr>
        <w:t>8.681.000</w:t>
      </w:r>
      <w:r>
        <w:rPr>
          <w:bCs/>
          <w:szCs w:val="28"/>
        </w:rPr>
        <w:t xml:space="preserve">  Kč</w:t>
      </w:r>
      <w:r w:rsidR="00591A69">
        <w:rPr>
          <w:bCs/>
          <w:szCs w:val="28"/>
        </w:rPr>
        <w:t>, rozpočet výdajů</w:t>
      </w:r>
      <w:r w:rsidR="00EA3A71">
        <w:rPr>
          <w:bCs/>
          <w:szCs w:val="28"/>
        </w:rPr>
        <w:t xml:space="preserve"> ve výši </w:t>
      </w:r>
      <w:r w:rsidR="00A87D0D">
        <w:rPr>
          <w:bCs/>
          <w:szCs w:val="28"/>
        </w:rPr>
        <w:t>1</w:t>
      </w:r>
      <w:r w:rsidR="00961F5F">
        <w:rPr>
          <w:bCs/>
          <w:szCs w:val="28"/>
        </w:rPr>
        <w:t>8</w:t>
      </w:r>
      <w:r w:rsidR="00A87D0D">
        <w:rPr>
          <w:bCs/>
          <w:szCs w:val="28"/>
        </w:rPr>
        <w:t>.</w:t>
      </w:r>
      <w:r w:rsidR="00961F5F">
        <w:rPr>
          <w:bCs/>
          <w:szCs w:val="28"/>
        </w:rPr>
        <w:t>014</w:t>
      </w:r>
      <w:r w:rsidR="00A87D0D">
        <w:rPr>
          <w:bCs/>
          <w:szCs w:val="28"/>
        </w:rPr>
        <w:t>.</w:t>
      </w:r>
      <w:r w:rsidR="00961F5F">
        <w:rPr>
          <w:bCs/>
          <w:szCs w:val="28"/>
        </w:rPr>
        <w:t>500</w:t>
      </w:r>
      <w:r w:rsidR="00A87D0D">
        <w:rPr>
          <w:bCs/>
          <w:szCs w:val="28"/>
        </w:rPr>
        <w:t xml:space="preserve"> Kč.</w:t>
      </w:r>
      <w:r>
        <w:rPr>
          <w:bCs/>
          <w:szCs w:val="28"/>
        </w:rPr>
        <w:t xml:space="preserve"> </w:t>
      </w:r>
      <w:r w:rsidR="00961F5F">
        <w:rPr>
          <w:bCs/>
          <w:szCs w:val="28"/>
        </w:rPr>
        <w:t>Rozdíl byl plánován financovat z přebytků minulých let ve výši</w:t>
      </w:r>
      <w:r w:rsidR="00961F5F">
        <w:rPr>
          <w:bCs/>
          <w:szCs w:val="28"/>
        </w:rPr>
        <w:br/>
        <w:t xml:space="preserve">9.333.500 Kč.  (rozdíl 18.014.500 – 8.681.000) </w:t>
      </w:r>
      <w:r>
        <w:rPr>
          <w:bCs/>
          <w:szCs w:val="28"/>
        </w:rPr>
        <w:t xml:space="preserve">                                                                                                                                                                                                                                                                                                                                                                                                                                                                                                                                                                                         </w:t>
      </w:r>
    </w:p>
    <w:p w14:paraId="50135B73" w14:textId="77777777" w:rsidR="00822F4D" w:rsidRDefault="00822F4D" w:rsidP="00822F4D">
      <w:pPr>
        <w:pStyle w:val="Zkladntext"/>
        <w:rPr>
          <w:bCs/>
          <w:szCs w:val="28"/>
        </w:rPr>
      </w:pPr>
      <w:r>
        <w:rPr>
          <w:bCs/>
          <w:szCs w:val="28"/>
        </w:rPr>
        <w:br/>
      </w:r>
    </w:p>
    <w:p w14:paraId="11A83913" w14:textId="77777777" w:rsidR="00822F4D" w:rsidRDefault="00822F4D" w:rsidP="00822F4D"/>
    <w:p w14:paraId="7DA24FC3" w14:textId="77777777" w:rsidR="00822F4D" w:rsidRDefault="00822F4D" w:rsidP="00822F4D"/>
    <w:p w14:paraId="56DADF14" w14:textId="77777777" w:rsidR="00822F4D" w:rsidRDefault="00822F4D" w:rsidP="00822F4D"/>
    <w:p w14:paraId="25ACEA31" w14:textId="77777777" w:rsidR="00822F4D" w:rsidRDefault="00822F4D" w:rsidP="00822F4D"/>
    <w:p w14:paraId="75A1312A" w14:textId="06AA1801" w:rsidR="00822F4D" w:rsidRDefault="00822F4D" w:rsidP="00FA5586">
      <w:pPr>
        <w:pStyle w:val="Zkladntext"/>
        <w:rPr>
          <w:b/>
          <w:bCs/>
          <w:sz w:val="28"/>
          <w:szCs w:val="28"/>
        </w:rPr>
      </w:pPr>
      <w:r>
        <w:rPr>
          <w:b/>
          <w:bCs/>
          <w:sz w:val="28"/>
          <w:szCs w:val="28"/>
        </w:rPr>
        <w:t>Provedená rozpočtová opatření v průběhu roku 201</w:t>
      </w:r>
      <w:r w:rsidR="00961F5F">
        <w:rPr>
          <w:b/>
          <w:bCs/>
          <w:sz w:val="28"/>
          <w:szCs w:val="28"/>
        </w:rPr>
        <w:t>9</w:t>
      </w:r>
    </w:p>
    <w:p w14:paraId="43E81085" w14:textId="79F123A8" w:rsidR="00822F4D" w:rsidRDefault="00822F4D" w:rsidP="00822F4D">
      <w:pPr>
        <w:pStyle w:val="Zkladntext"/>
        <w:rPr>
          <w:bCs/>
        </w:rPr>
      </w:pPr>
      <w:r>
        <w:rPr>
          <w:bCs/>
        </w:rPr>
        <w:t>V levé části tabulky je rozpočet schválený zastupiteli obce v prosinci 201</w:t>
      </w:r>
      <w:r w:rsidR="00961F5F">
        <w:rPr>
          <w:bCs/>
        </w:rPr>
        <w:t>8 na rok 2019</w:t>
      </w:r>
      <w:r>
        <w:rPr>
          <w:bCs/>
        </w:rPr>
        <w:t>. Rozpočet po změnách je rozpočet změněný 1</w:t>
      </w:r>
      <w:r w:rsidR="00A87D0D">
        <w:rPr>
          <w:bCs/>
        </w:rPr>
        <w:t>1</w:t>
      </w:r>
      <w:r>
        <w:rPr>
          <w:bCs/>
        </w:rPr>
        <w:t>ti rozpočtovými změnami v průběhu celého roku 201</w:t>
      </w:r>
      <w:r w:rsidR="00961F5F">
        <w:rPr>
          <w:bCs/>
        </w:rPr>
        <w:t>9</w:t>
      </w:r>
      <w:r>
        <w:rPr>
          <w:bCs/>
        </w:rPr>
        <w:t>.</w:t>
      </w:r>
    </w:p>
    <w:p w14:paraId="38CE8653" w14:textId="77777777" w:rsidR="00822F4D" w:rsidRDefault="00822F4D" w:rsidP="00822F4D">
      <w:pPr>
        <w:rPr>
          <w:rFonts w:ascii="Times New Roman" w:hAnsi="Times New Roman"/>
          <w:b/>
          <w:sz w:val="28"/>
          <w:szCs w:val="28"/>
        </w:rPr>
      </w:pPr>
    </w:p>
    <w:p w14:paraId="6603E6FB" w14:textId="77777777" w:rsidR="00822F4D" w:rsidRDefault="00822F4D" w:rsidP="00822F4D">
      <w:pPr>
        <w:rPr>
          <w:rFonts w:ascii="Times New Roman" w:hAnsi="Times New Roman"/>
          <w:b/>
          <w:sz w:val="28"/>
          <w:szCs w:val="28"/>
        </w:rPr>
      </w:pPr>
      <w:r>
        <w:rPr>
          <w:rFonts w:ascii="Times New Roman" w:hAnsi="Times New Roman"/>
          <w:b/>
          <w:sz w:val="28"/>
          <w:szCs w:val="28"/>
        </w:rPr>
        <w:t>Přehled rozpočtu příjmů a skutečných příjmů</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9"/>
        <w:gridCol w:w="2264"/>
        <w:gridCol w:w="2262"/>
        <w:gridCol w:w="2267"/>
      </w:tblGrid>
      <w:tr w:rsidR="00822F4D" w14:paraId="131DBF65" w14:textId="77777777" w:rsidTr="00822F4D">
        <w:tc>
          <w:tcPr>
            <w:tcW w:w="2269" w:type="dxa"/>
            <w:tcBorders>
              <w:top w:val="single" w:sz="4" w:space="0" w:color="auto"/>
              <w:left w:val="single" w:sz="4" w:space="0" w:color="auto"/>
              <w:bottom w:val="single" w:sz="4" w:space="0" w:color="auto"/>
              <w:right w:val="single" w:sz="4" w:space="0" w:color="auto"/>
            </w:tcBorders>
            <w:hideMark/>
          </w:tcPr>
          <w:p w14:paraId="3EC11A4D" w14:textId="77777777" w:rsidR="00822F4D" w:rsidRDefault="00822F4D">
            <w:pPr>
              <w:rPr>
                <w:rFonts w:ascii="Times New Roman" w:eastAsia="Times New Roman" w:hAnsi="Times New Roman"/>
                <w:sz w:val="24"/>
                <w:szCs w:val="24"/>
              </w:rPr>
            </w:pPr>
            <w:r>
              <w:rPr>
                <w:rFonts w:ascii="Times New Roman" w:hAnsi="Times New Roman"/>
              </w:rPr>
              <w:t>Příjmy v tis. Kč</w:t>
            </w:r>
          </w:p>
        </w:tc>
        <w:tc>
          <w:tcPr>
            <w:tcW w:w="2264" w:type="dxa"/>
            <w:tcBorders>
              <w:top w:val="single" w:sz="4" w:space="0" w:color="auto"/>
              <w:left w:val="single" w:sz="4" w:space="0" w:color="auto"/>
              <w:bottom w:val="single" w:sz="4" w:space="0" w:color="auto"/>
              <w:right w:val="single" w:sz="4" w:space="0" w:color="auto"/>
            </w:tcBorders>
            <w:hideMark/>
          </w:tcPr>
          <w:p w14:paraId="111AE420" w14:textId="77777777" w:rsidR="00822F4D" w:rsidRDefault="00822F4D">
            <w:pPr>
              <w:rPr>
                <w:rFonts w:ascii="Times New Roman" w:eastAsia="Times New Roman" w:hAnsi="Times New Roman"/>
                <w:sz w:val="24"/>
                <w:szCs w:val="24"/>
              </w:rPr>
            </w:pPr>
            <w:r>
              <w:rPr>
                <w:rFonts w:ascii="Times New Roman" w:hAnsi="Times New Roman"/>
              </w:rPr>
              <w:t>Rozpočet schválený</w:t>
            </w:r>
          </w:p>
        </w:tc>
        <w:tc>
          <w:tcPr>
            <w:tcW w:w="2262" w:type="dxa"/>
            <w:tcBorders>
              <w:top w:val="single" w:sz="4" w:space="0" w:color="auto"/>
              <w:left w:val="single" w:sz="4" w:space="0" w:color="auto"/>
              <w:bottom w:val="single" w:sz="4" w:space="0" w:color="auto"/>
              <w:right w:val="single" w:sz="4" w:space="0" w:color="auto"/>
            </w:tcBorders>
            <w:hideMark/>
          </w:tcPr>
          <w:p w14:paraId="4FAE6588" w14:textId="77777777" w:rsidR="00822F4D" w:rsidRDefault="00822F4D">
            <w:pPr>
              <w:rPr>
                <w:rFonts w:ascii="Times New Roman" w:eastAsia="Times New Roman" w:hAnsi="Times New Roman"/>
                <w:sz w:val="24"/>
                <w:szCs w:val="24"/>
              </w:rPr>
            </w:pPr>
            <w:r>
              <w:rPr>
                <w:rFonts w:ascii="Times New Roman" w:hAnsi="Times New Roman"/>
              </w:rPr>
              <w:t xml:space="preserve">   Rozpočet po</w:t>
            </w:r>
            <w:r>
              <w:rPr>
                <w:rFonts w:ascii="Times New Roman" w:hAnsi="Times New Roman"/>
              </w:rPr>
              <w:br/>
              <w:t xml:space="preserve">   změnách</w:t>
            </w:r>
          </w:p>
        </w:tc>
        <w:tc>
          <w:tcPr>
            <w:tcW w:w="2267" w:type="dxa"/>
            <w:tcBorders>
              <w:top w:val="single" w:sz="4" w:space="0" w:color="auto"/>
              <w:left w:val="single" w:sz="4" w:space="0" w:color="auto"/>
              <w:bottom w:val="single" w:sz="4" w:space="0" w:color="auto"/>
              <w:right w:val="single" w:sz="4" w:space="0" w:color="auto"/>
            </w:tcBorders>
            <w:hideMark/>
          </w:tcPr>
          <w:p w14:paraId="7079FE4D" w14:textId="77777777" w:rsidR="00822F4D" w:rsidRDefault="00822F4D">
            <w:pPr>
              <w:rPr>
                <w:rFonts w:ascii="Times New Roman" w:eastAsia="Times New Roman" w:hAnsi="Times New Roman"/>
                <w:sz w:val="24"/>
                <w:szCs w:val="24"/>
              </w:rPr>
            </w:pPr>
            <w:r>
              <w:rPr>
                <w:rFonts w:ascii="Times New Roman" w:hAnsi="Times New Roman"/>
              </w:rPr>
              <w:t xml:space="preserve">    Skutečnost</w:t>
            </w:r>
          </w:p>
        </w:tc>
      </w:tr>
      <w:tr w:rsidR="00822F4D" w14:paraId="6A1FDAC5" w14:textId="77777777" w:rsidTr="00822F4D">
        <w:tc>
          <w:tcPr>
            <w:tcW w:w="2269" w:type="dxa"/>
            <w:tcBorders>
              <w:top w:val="single" w:sz="4" w:space="0" w:color="auto"/>
              <w:left w:val="single" w:sz="4" w:space="0" w:color="auto"/>
              <w:bottom w:val="single" w:sz="4" w:space="0" w:color="auto"/>
              <w:right w:val="single" w:sz="4" w:space="0" w:color="auto"/>
            </w:tcBorders>
            <w:hideMark/>
          </w:tcPr>
          <w:p w14:paraId="77443D0F" w14:textId="77777777" w:rsidR="00822F4D" w:rsidRDefault="00822F4D">
            <w:pPr>
              <w:rPr>
                <w:rFonts w:ascii="Times New Roman" w:eastAsia="Times New Roman" w:hAnsi="Times New Roman"/>
                <w:sz w:val="24"/>
                <w:szCs w:val="24"/>
              </w:rPr>
            </w:pPr>
            <w:r>
              <w:rPr>
                <w:rFonts w:ascii="Times New Roman" w:hAnsi="Times New Roman"/>
              </w:rPr>
              <w:t>Příjmy z daní</w:t>
            </w:r>
          </w:p>
        </w:tc>
        <w:tc>
          <w:tcPr>
            <w:tcW w:w="2264" w:type="dxa"/>
            <w:tcBorders>
              <w:top w:val="single" w:sz="4" w:space="0" w:color="auto"/>
              <w:left w:val="single" w:sz="4" w:space="0" w:color="auto"/>
              <w:bottom w:val="single" w:sz="4" w:space="0" w:color="auto"/>
              <w:right w:val="single" w:sz="4" w:space="0" w:color="auto"/>
            </w:tcBorders>
            <w:hideMark/>
          </w:tcPr>
          <w:p w14:paraId="0FE77192" w14:textId="6B32556B"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842CA6">
              <w:rPr>
                <w:rFonts w:ascii="Times New Roman" w:eastAsia="Times New Roman" w:hAnsi="Times New Roman"/>
                <w:sz w:val="24"/>
                <w:szCs w:val="24"/>
              </w:rPr>
              <w:t xml:space="preserve">6 </w:t>
            </w:r>
            <w:r w:rsidR="0018297F">
              <w:rPr>
                <w:rFonts w:ascii="Times New Roman" w:eastAsia="Times New Roman" w:hAnsi="Times New Roman"/>
                <w:sz w:val="24"/>
                <w:szCs w:val="24"/>
              </w:rPr>
              <w:t>870</w:t>
            </w:r>
          </w:p>
        </w:tc>
        <w:tc>
          <w:tcPr>
            <w:tcW w:w="2262" w:type="dxa"/>
            <w:tcBorders>
              <w:top w:val="single" w:sz="4" w:space="0" w:color="auto"/>
              <w:left w:val="single" w:sz="4" w:space="0" w:color="auto"/>
              <w:bottom w:val="single" w:sz="4" w:space="0" w:color="auto"/>
              <w:right w:val="single" w:sz="4" w:space="0" w:color="auto"/>
            </w:tcBorders>
            <w:hideMark/>
          </w:tcPr>
          <w:p w14:paraId="3CFCB11A" w14:textId="321EE8EE"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18297F">
              <w:rPr>
                <w:rFonts w:ascii="Times New Roman" w:eastAsia="Times New Roman" w:hAnsi="Times New Roman"/>
                <w:sz w:val="24"/>
                <w:szCs w:val="24"/>
              </w:rPr>
              <w:t>7 413</w:t>
            </w:r>
          </w:p>
        </w:tc>
        <w:tc>
          <w:tcPr>
            <w:tcW w:w="2267" w:type="dxa"/>
            <w:tcBorders>
              <w:top w:val="single" w:sz="4" w:space="0" w:color="auto"/>
              <w:left w:val="single" w:sz="4" w:space="0" w:color="auto"/>
              <w:bottom w:val="single" w:sz="4" w:space="0" w:color="auto"/>
              <w:right w:val="single" w:sz="4" w:space="0" w:color="auto"/>
            </w:tcBorders>
            <w:hideMark/>
          </w:tcPr>
          <w:p w14:paraId="4522FBBA" w14:textId="3A19D58C"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18297F">
              <w:rPr>
                <w:rFonts w:ascii="Times New Roman" w:eastAsia="Times New Roman" w:hAnsi="Times New Roman"/>
                <w:sz w:val="24"/>
                <w:szCs w:val="24"/>
              </w:rPr>
              <w:t>7 408</w:t>
            </w:r>
          </w:p>
        </w:tc>
      </w:tr>
      <w:tr w:rsidR="00822F4D" w14:paraId="333DA951" w14:textId="77777777" w:rsidTr="00822F4D">
        <w:trPr>
          <w:trHeight w:val="653"/>
        </w:trPr>
        <w:tc>
          <w:tcPr>
            <w:tcW w:w="2269" w:type="dxa"/>
            <w:tcBorders>
              <w:top w:val="single" w:sz="4" w:space="0" w:color="auto"/>
              <w:left w:val="single" w:sz="4" w:space="0" w:color="auto"/>
              <w:bottom w:val="single" w:sz="4" w:space="0" w:color="auto"/>
              <w:right w:val="single" w:sz="4" w:space="0" w:color="auto"/>
            </w:tcBorders>
            <w:hideMark/>
          </w:tcPr>
          <w:p w14:paraId="6318AD5A" w14:textId="4960A193" w:rsidR="00822F4D" w:rsidRDefault="00D303D3">
            <w:pPr>
              <w:rPr>
                <w:rFonts w:ascii="Times New Roman" w:eastAsia="Times New Roman" w:hAnsi="Times New Roman"/>
                <w:sz w:val="24"/>
                <w:szCs w:val="24"/>
              </w:rPr>
            </w:pPr>
            <w:r>
              <w:rPr>
                <w:rFonts w:ascii="Times New Roman" w:eastAsia="Times New Roman" w:hAnsi="Times New Roman"/>
                <w:sz w:val="24"/>
                <w:szCs w:val="24"/>
              </w:rPr>
              <w:t>Poplatky vybírané</w:t>
            </w:r>
            <w:r>
              <w:rPr>
                <w:rFonts w:ascii="Times New Roman" w:eastAsia="Times New Roman" w:hAnsi="Times New Roman"/>
                <w:sz w:val="24"/>
                <w:szCs w:val="24"/>
              </w:rPr>
              <w:br/>
              <w:t>na obci</w:t>
            </w:r>
          </w:p>
        </w:tc>
        <w:tc>
          <w:tcPr>
            <w:tcW w:w="2264" w:type="dxa"/>
            <w:tcBorders>
              <w:top w:val="single" w:sz="4" w:space="0" w:color="auto"/>
              <w:left w:val="single" w:sz="4" w:space="0" w:color="auto"/>
              <w:bottom w:val="single" w:sz="4" w:space="0" w:color="auto"/>
              <w:right w:val="single" w:sz="4" w:space="0" w:color="auto"/>
            </w:tcBorders>
            <w:hideMark/>
          </w:tcPr>
          <w:p w14:paraId="44BF4437" w14:textId="0210ED87"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D303D3">
              <w:rPr>
                <w:rFonts w:ascii="Times New Roman" w:eastAsia="Times New Roman" w:hAnsi="Times New Roman"/>
                <w:sz w:val="24"/>
                <w:szCs w:val="24"/>
              </w:rPr>
              <w:t xml:space="preserve">       361</w:t>
            </w:r>
          </w:p>
        </w:tc>
        <w:tc>
          <w:tcPr>
            <w:tcW w:w="2262" w:type="dxa"/>
            <w:tcBorders>
              <w:top w:val="single" w:sz="4" w:space="0" w:color="auto"/>
              <w:left w:val="single" w:sz="4" w:space="0" w:color="auto"/>
              <w:bottom w:val="single" w:sz="4" w:space="0" w:color="auto"/>
              <w:right w:val="single" w:sz="4" w:space="0" w:color="auto"/>
            </w:tcBorders>
            <w:hideMark/>
          </w:tcPr>
          <w:p w14:paraId="56032989" w14:textId="143BB4CB"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3</w:t>
            </w:r>
            <w:r w:rsidR="0018297F">
              <w:rPr>
                <w:rFonts w:ascii="Times New Roman" w:eastAsia="Times New Roman" w:hAnsi="Times New Roman"/>
                <w:sz w:val="24"/>
                <w:szCs w:val="24"/>
              </w:rPr>
              <w:t>83</w:t>
            </w:r>
          </w:p>
          <w:p w14:paraId="78A8C8BF" w14:textId="5A60FE28" w:rsidR="00D303D3" w:rsidRDefault="00D303D3">
            <w:pPr>
              <w:rPr>
                <w:rFonts w:ascii="Times New Roman" w:eastAsia="Times New Roman" w:hAnsi="Times New Roman"/>
                <w:sz w:val="24"/>
                <w:szCs w:val="24"/>
              </w:rPr>
            </w:pPr>
          </w:p>
        </w:tc>
        <w:tc>
          <w:tcPr>
            <w:tcW w:w="2267" w:type="dxa"/>
            <w:tcBorders>
              <w:top w:val="single" w:sz="4" w:space="0" w:color="auto"/>
              <w:left w:val="single" w:sz="4" w:space="0" w:color="auto"/>
              <w:bottom w:val="single" w:sz="4" w:space="0" w:color="auto"/>
              <w:right w:val="single" w:sz="4" w:space="0" w:color="auto"/>
            </w:tcBorders>
            <w:hideMark/>
          </w:tcPr>
          <w:p w14:paraId="7E2A2E43" w14:textId="49E0B5F0"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3</w:t>
            </w:r>
            <w:r w:rsidR="0018297F">
              <w:rPr>
                <w:rFonts w:ascii="Times New Roman" w:eastAsia="Times New Roman" w:hAnsi="Times New Roman"/>
                <w:sz w:val="24"/>
                <w:szCs w:val="24"/>
              </w:rPr>
              <w:t>80</w:t>
            </w:r>
          </w:p>
        </w:tc>
      </w:tr>
      <w:tr w:rsidR="00822F4D" w14:paraId="2B35FBEF" w14:textId="77777777" w:rsidTr="00822F4D">
        <w:trPr>
          <w:trHeight w:val="438"/>
        </w:trPr>
        <w:tc>
          <w:tcPr>
            <w:tcW w:w="2269" w:type="dxa"/>
            <w:tcBorders>
              <w:top w:val="single" w:sz="4" w:space="0" w:color="auto"/>
              <w:left w:val="single" w:sz="4" w:space="0" w:color="auto"/>
              <w:bottom w:val="single" w:sz="4" w:space="0" w:color="auto"/>
              <w:right w:val="single" w:sz="4" w:space="0" w:color="auto"/>
            </w:tcBorders>
            <w:hideMark/>
          </w:tcPr>
          <w:p w14:paraId="5F954E55" w14:textId="77777777" w:rsidR="00822F4D" w:rsidRDefault="00822F4D">
            <w:pPr>
              <w:rPr>
                <w:rFonts w:ascii="Times New Roman" w:eastAsia="Times New Roman" w:hAnsi="Times New Roman"/>
                <w:sz w:val="24"/>
                <w:szCs w:val="24"/>
              </w:rPr>
            </w:pPr>
            <w:r>
              <w:rPr>
                <w:rFonts w:ascii="Times New Roman" w:hAnsi="Times New Roman"/>
              </w:rPr>
              <w:t xml:space="preserve">Dotace neinvestiční </w:t>
            </w:r>
          </w:p>
        </w:tc>
        <w:tc>
          <w:tcPr>
            <w:tcW w:w="2264" w:type="dxa"/>
            <w:tcBorders>
              <w:top w:val="single" w:sz="4" w:space="0" w:color="auto"/>
              <w:left w:val="single" w:sz="4" w:space="0" w:color="auto"/>
              <w:bottom w:val="single" w:sz="4" w:space="0" w:color="auto"/>
              <w:right w:val="single" w:sz="4" w:space="0" w:color="auto"/>
            </w:tcBorders>
            <w:hideMark/>
          </w:tcPr>
          <w:p w14:paraId="7DEAFEC6" w14:textId="2F9968CA"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p>
        </w:tc>
        <w:tc>
          <w:tcPr>
            <w:tcW w:w="2262" w:type="dxa"/>
            <w:tcBorders>
              <w:top w:val="single" w:sz="4" w:space="0" w:color="auto"/>
              <w:left w:val="single" w:sz="4" w:space="0" w:color="auto"/>
              <w:bottom w:val="single" w:sz="4" w:space="0" w:color="auto"/>
              <w:right w:val="single" w:sz="4" w:space="0" w:color="auto"/>
            </w:tcBorders>
            <w:hideMark/>
          </w:tcPr>
          <w:p w14:paraId="3B3CE159" w14:textId="03E0552B"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18297F">
              <w:rPr>
                <w:rFonts w:ascii="Times New Roman" w:eastAsia="Times New Roman" w:hAnsi="Times New Roman"/>
                <w:sz w:val="24"/>
                <w:szCs w:val="24"/>
              </w:rPr>
              <w:t>895</w:t>
            </w:r>
          </w:p>
        </w:tc>
        <w:tc>
          <w:tcPr>
            <w:tcW w:w="2267" w:type="dxa"/>
            <w:tcBorders>
              <w:top w:val="single" w:sz="4" w:space="0" w:color="auto"/>
              <w:left w:val="single" w:sz="4" w:space="0" w:color="auto"/>
              <w:bottom w:val="single" w:sz="4" w:space="0" w:color="auto"/>
              <w:right w:val="single" w:sz="4" w:space="0" w:color="auto"/>
            </w:tcBorders>
            <w:hideMark/>
          </w:tcPr>
          <w:p w14:paraId="299DF112" w14:textId="243C18CC"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18297F">
              <w:rPr>
                <w:rFonts w:ascii="Times New Roman" w:eastAsia="Times New Roman" w:hAnsi="Times New Roman"/>
                <w:sz w:val="24"/>
                <w:szCs w:val="24"/>
              </w:rPr>
              <w:t>895</w:t>
            </w:r>
          </w:p>
        </w:tc>
      </w:tr>
      <w:tr w:rsidR="00822F4D" w14:paraId="5505F993" w14:textId="77777777" w:rsidTr="00D303D3">
        <w:trPr>
          <w:trHeight w:val="552"/>
        </w:trPr>
        <w:tc>
          <w:tcPr>
            <w:tcW w:w="2269" w:type="dxa"/>
            <w:tcBorders>
              <w:top w:val="single" w:sz="4" w:space="0" w:color="auto"/>
              <w:left w:val="single" w:sz="4" w:space="0" w:color="auto"/>
              <w:bottom w:val="single" w:sz="4" w:space="0" w:color="auto"/>
              <w:right w:val="single" w:sz="4" w:space="0" w:color="auto"/>
            </w:tcBorders>
          </w:tcPr>
          <w:p w14:paraId="510EC2BC" w14:textId="61D398E7" w:rsidR="00822F4D" w:rsidRDefault="00D303D3">
            <w:pPr>
              <w:rPr>
                <w:rFonts w:ascii="Times New Roman" w:eastAsia="Times New Roman" w:hAnsi="Times New Roman"/>
                <w:sz w:val="24"/>
                <w:szCs w:val="24"/>
              </w:rPr>
            </w:pPr>
            <w:r>
              <w:rPr>
                <w:rFonts w:ascii="Times New Roman" w:eastAsia="Times New Roman" w:hAnsi="Times New Roman"/>
                <w:sz w:val="24"/>
                <w:szCs w:val="24"/>
              </w:rPr>
              <w:t>Dotace investiční</w:t>
            </w:r>
          </w:p>
        </w:tc>
        <w:tc>
          <w:tcPr>
            <w:tcW w:w="2264" w:type="dxa"/>
            <w:tcBorders>
              <w:top w:val="single" w:sz="4" w:space="0" w:color="auto"/>
              <w:left w:val="single" w:sz="4" w:space="0" w:color="auto"/>
              <w:bottom w:val="single" w:sz="4" w:space="0" w:color="auto"/>
              <w:right w:val="single" w:sz="4" w:space="0" w:color="auto"/>
            </w:tcBorders>
            <w:hideMark/>
          </w:tcPr>
          <w:p w14:paraId="3E518801" w14:textId="24064AB5"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D303D3">
              <w:rPr>
                <w:rFonts w:ascii="Times New Roman" w:eastAsia="Times New Roman" w:hAnsi="Times New Roman"/>
                <w:sz w:val="24"/>
                <w:szCs w:val="24"/>
              </w:rPr>
              <w:t xml:space="preserve">  </w:t>
            </w:r>
            <w:r>
              <w:rPr>
                <w:rFonts w:ascii="Times New Roman" w:eastAsia="Times New Roman" w:hAnsi="Times New Roman"/>
                <w:sz w:val="24"/>
                <w:szCs w:val="24"/>
              </w:rPr>
              <w:t xml:space="preserve">       </w:t>
            </w:r>
          </w:p>
        </w:tc>
        <w:tc>
          <w:tcPr>
            <w:tcW w:w="2262" w:type="dxa"/>
            <w:tcBorders>
              <w:top w:val="single" w:sz="4" w:space="0" w:color="auto"/>
              <w:left w:val="single" w:sz="4" w:space="0" w:color="auto"/>
              <w:bottom w:val="single" w:sz="4" w:space="0" w:color="auto"/>
              <w:right w:val="single" w:sz="4" w:space="0" w:color="auto"/>
            </w:tcBorders>
            <w:hideMark/>
          </w:tcPr>
          <w:p w14:paraId="58DB62CE" w14:textId="1FFC88D2"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18297F">
              <w:rPr>
                <w:rFonts w:ascii="Times New Roman" w:eastAsia="Times New Roman" w:hAnsi="Times New Roman"/>
                <w:sz w:val="24"/>
                <w:szCs w:val="24"/>
              </w:rPr>
              <w:t xml:space="preserve"> </w:t>
            </w:r>
            <w:r w:rsidR="00D303D3">
              <w:rPr>
                <w:rFonts w:ascii="Times New Roman" w:eastAsia="Times New Roman" w:hAnsi="Times New Roman"/>
                <w:sz w:val="24"/>
                <w:szCs w:val="24"/>
              </w:rPr>
              <w:t xml:space="preserve">   </w:t>
            </w:r>
            <w:r w:rsidR="0018297F">
              <w:rPr>
                <w:rFonts w:ascii="Times New Roman" w:eastAsia="Times New Roman" w:hAnsi="Times New Roman"/>
                <w:sz w:val="24"/>
                <w:szCs w:val="24"/>
              </w:rPr>
              <w:t xml:space="preserve"> 97</w:t>
            </w:r>
          </w:p>
        </w:tc>
        <w:tc>
          <w:tcPr>
            <w:tcW w:w="2267" w:type="dxa"/>
            <w:tcBorders>
              <w:top w:val="single" w:sz="4" w:space="0" w:color="auto"/>
              <w:left w:val="single" w:sz="4" w:space="0" w:color="auto"/>
              <w:bottom w:val="single" w:sz="4" w:space="0" w:color="auto"/>
              <w:right w:val="single" w:sz="4" w:space="0" w:color="auto"/>
            </w:tcBorders>
            <w:hideMark/>
          </w:tcPr>
          <w:p w14:paraId="736A6DDF" w14:textId="6CE1CCA0"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D303D3">
              <w:rPr>
                <w:rFonts w:ascii="Times New Roman" w:eastAsia="Times New Roman" w:hAnsi="Times New Roman"/>
                <w:sz w:val="24"/>
                <w:szCs w:val="24"/>
              </w:rPr>
              <w:t xml:space="preserve">   </w:t>
            </w:r>
            <w:r w:rsidR="0018297F">
              <w:rPr>
                <w:rFonts w:ascii="Times New Roman" w:eastAsia="Times New Roman" w:hAnsi="Times New Roman"/>
                <w:sz w:val="24"/>
                <w:szCs w:val="24"/>
              </w:rPr>
              <w:t xml:space="preserve">  97</w:t>
            </w:r>
          </w:p>
        </w:tc>
      </w:tr>
      <w:tr w:rsidR="00822F4D" w14:paraId="314FFA94" w14:textId="77777777" w:rsidTr="00822F4D">
        <w:tc>
          <w:tcPr>
            <w:tcW w:w="2269" w:type="dxa"/>
            <w:tcBorders>
              <w:top w:val="single" w:sz="4" w:space="0" w:color="auto"/>
              <w:left w:val="single" w:sz="4" w:space="0" w:color="auto"/>
              <w:bottom w:val="single" w:sz="4" w:space="0" w:color="auto"/>
              <w:right w:val="single" w:sz="4" w:space="0" w:color="auto"/>
            </w:tcBorders>
            <w:hideMark/>
          </w:tcPr>
          <w:p w14:paraId="61445617" w14:textId="6CAED232" w:rsidR="00822F4D" w:rsidRDefault="00D303D3">
            <w:pPr>
              <w:rPr>
                <w:rFonts w:ascii="Times New Roman" w:eastAsia="Times New Roman" w:hAnsi="Times New Roman"/>
                <w:sz w:val="24"/>
                <w:szCs w:val="24"/>
              </w:rPr>
            </w:pPr>
            <w:r>
              <w:rPr>
                <w:rFonts w:ascii="Times New Roman" w:eastAsia="Times New Roman" w:hAnsi="Times New Roman"/>
                <w:sz w:val="24"/>
                <w:szCs w:val="24"/>
              </w:rPr>
              <w:t>Ostatní příjmy</w:t>
            </w:r>
          </w:p>
        </w:tc>
        <w:tc>
          <w:tcPr>
            <w:tcW w:w="2264" w:type="dxa"/>
            <w:tcBorders>
              <w:top w:val="single" w:sz="4" w:space="0" w:color="auto"/>
              <w:left w:val="single" w:sz="4" w:space="0" w:color="auto"/>
              <w:bottom w:val="single" w:sz="4" w:space="0" w:color="auto"/>
              <w:right w:val="single" w:sz="4" w:space="0" w:color="auto"/>
            </w:tcBorders>
            <w:hideMark/>
          </w:tcPr>
          <w:p w14:paraId="15A79A75" w14:textId="0BC936E8"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C76C2D">
              <w:rPr>
                <w:rFonts w:ascii="Times New Roman" w:eastAsia="Times New Roman" w:hAnsi="Times New Roman"/>
                <w:sz w:val="24"/>
                <w:szCs w:val="24"/>
              </w:rPr>
              <w:t xml:space="preserve">1 </w:t>
            </w:r>
            <w:r w:rsidR="0018297F">
              <w:rPr>
                <w:rFonts w:ascii="Times New Roman" w:eastAsia="Times New Roman" w:hAnsi="Times New Roman"/>
                <w:sz w:val="24"/>
                <w:szCs w:val="24"/>
              </w:rPr>
              <w:t>450</w:t>
            </w:r>
          </w:p>
        </w:tc>
        <w:tc>
          <w:tcPr>
            <w:tcW w:w="2262" w:type="dxa"/>
            <w:tcBorders>
              <w:top w:val="single" w:sz="4" w:space="0" w:color="auto"/>
              <w:left w:val="single" w:sz="4" w:space="0" w:color="auto"/>
              <w:bottom w:val="single" w:sz="4" w:space="0" w:color="auto"/>
              <w:right w:val="single" w:sz="4" w:space="0" w:color="auto"/>
            </w:tcBorders>
            <w:hideMark/>
          </w:tcPr>
          <w:p w14:paraId="59DD35C5" w14:textId="7103B334"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18297F">
              <w:rPr>
                <w:rFonts w:ascii="Times New Roman" w:eastAsia="Times New Roman" w:hAnsi="Times New Roman"/>
                <w:sz w:val="24"/>
                <w:szCs w:val="24"/>
              </w:rPr>
              <w:t>3 084</w:t>
            </w:r>
          </w:p>
        </w:tc>
        <w:tc>
          <w:tcPr>
            <w:tcW w:w="2267" w:type="dxa"/>
            <w:tcBorders>
              <w:top w:val="single" w:sz="4" w:space="0" w:color="auto"/>
              <w:left w:val="single" w:sz="4" w:space="0" w:color="auto"/>
              <w:bottom w:val="single" w:sz="4" w:space="0" w:color="auto"/>
              <w:right w:val="single" w:sz="4" w:space="0" w:color="auto"/>
            </w:tcBorders>
            <w:hideMark/>
          </w:tcPr>
          <w:p w14:paraId="1664BA69" w14:textId="4DDEDF99"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18297F">
              <w:rPr>
                <w:rFonts w:ascii="Times New Roman" w:eastAsia="Times New Roman" w:hAnsi="Times New Roman"/>
                <w:sz w:val="24"/>
                <w:szCs w:val="24"/>
              </w:rPr>
              <w:t>3 075</w:t>
            </w:r>
          </w:p>
        </w:tc>
      </w:tr>
      <w:tr w:rsidR="00822F4D" w14:paraId="292967BE" w14:textId="77777777" w:rsidTr="00822F4D">
        <w:trPr>
          <w:trHeight w:val="64"/>
        </w:trPr>
        <w:tc>
          <w:tcPr>
            <w:tcW w:w="2269" w:type="dxa"/>
            <w:tcBorders>
              <w:top w:val="single" w:sz="4" w:space="0" w:color="auto"/>
              <w:left w:val="single" w:sz="4" w:space="0" w:color="auto"/>
              <w:bottom w:val="single" w:sz="4" w:space="0" w:color="auto"/>
              <w:right w:val="single" w:sz="4" w:space="0" w:color="auto"/>
            </w:tcBorders>
            <w:hideMark/>
          </w:tcPr>
          <w:p w14:paraId="644CCE97" w14:textId="77777777" w:rsidR="00822F4D" w:rsidRDefault="00822F4D">
            <w:pPr>
              <w:rPr>
                <w:rFonts w:ascii="Times New Roman" w:eastAsia="Times New Roman" w:hAnsi="Times New Roman"/>
                <w:sz w:val="24"/>
                <w:szCs w:val="24"/>
              </w:rPr>
            </w:pPr>
            <w:r>
              <w:rPr>
                <w:rFonts w:ascii="Times New Roman" w:eastAsia="Times New Roman" w:hAnsi="Times New Roman"/>
                <w:sz w:val="24"/>
                <w:szCs w:val="24"/>
              </w:rPr>
              <w:t>Celkem</w:t>
            </w:r>
          </w:p>
        </w:tc>
        <w:tc>
          <w:tcPr>
            <w:tcW w:w="2264" w:type="dxa"/>
            <w:tcBorders>
              <w:top w:val="single" w:sz="4" w:space="0" w:color="auto"/>
              <w:left w:val="single" w:sz="4" w:space="0" w:color="auto"/>
              <w:bottom w:val="single" w:sz="4" w:space="0" w:color="auto"/>
              <w:right w:val="single" w:sz="4" w:space="0" w:color="auto"/>
            </w:tcBorders>
            <w:hideMark/>
          </w:tcPr>
          <w:p w14:paraId="719E53FD" w14:textId="1707A907"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w:t>
            </w:r>
            <w:r w:rsidR="00D303D3">
              <w:rPr>
                <w:rFonts w:ascii="Times New Roman" w:eastAsia="Times New Roman" w:hAnsi="Times New Roman"/>
                <w:sz w:val="24"/>
                <w:szCs w:val="24"/>
              </w:rPr>
              <w:t xml:space="preserve"> </w:t>
            </w:r>
            <w:r>
              <w:rPr>
                <w:rFonts w:ascii="Times New Roman" w:eastAsia="Times New Roman" w:hAnsi="Times New Roman"/>
                <w:sz w:val="24"/>
                <w:szCs w:val="24"/>
              </w:rPr>
              <w:t xml:space="preserve">    </w:t>
            </w:r>
            <w:r w:rsidR="0018297F">
              <w:rPr>
                <w:rFonts w:ascii="Times New Roman" w:eastAsia="Times New Roman" w:hAnsi="Times New Roman"/>
                <w:sz w:val="24"/>
                <w:szCs w:val="24"/>
              </w:rPr>
              <w:t xml:space="preserve">  8 681</w:t>
            </w:r>
          </w:p>
        </w:tc>
        <w:tc>
          <w:tcPr>
            <w:tcW w:w="2262" w:type="dxa"/>
            <w:tcBorders>
              <w:top w:val="single" w:sz="4" w:space="0" w:color="auto"/>
              <w:left w:val="single" w:sz="4" w:space="0" w:color="auto"/>
              <w:bottom w:val="single" w:sz="4" w:space="0" w:color="auto"/>
              <w:right w:val="single" w:sz="4" w:space="0" w:color="auto"/>
            </w:tcBorders>
            <w:hideMark/>
          </w:tcPr>
          <w:p w14:paraId="620908A5" w14:textId="54B67944"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1</w:t>
            </w:r>
            <w:r w:rsidR="0018297F">
              <w:rPr>
                <w:rFonts w:ascii="Times New Roman" w:eastAsia="Times New Roman" w:hAnsi="Times New Roman"/>
                <w:sz w:val="24"/>
                <w:szCs w:val="24"/>
              </w:rPr>
              <w:t>1 872</w:t>
            </w:r>
          </w:p>
        </w:tc>
        <w:tc>
          <w:tcPr>
            <w:tcW w:w="2267" w:type="dxa"/>
            <w:tcBorders>
              <w:top w:val="single" w:sz="4" w:space="0" w:color="auto"/>
              <w:left w:val="single" w:sz="4" w:space="0" w:color="auto"/>
              <w:bottom w:val="single" w:sz="4" w:space="0" w:color="auto"/>
              <w:right w:val="single" w:sz="4" w:space="0" w:color="auto"/>
            </w:tcBorders>
            <w:hideMark/>
          </w:tcPr>
          <w:p w14:paraId="0F9D85F9" w14:textId="55450F92" w:rsidR="00822F4D" w:rsidRDefault="00822F4D">
            <w:pPr>
              <w:rPr>
                <w:rFonts w:ascii="Times New Roman" w:eastAsia="Times New Roman" w:hAnsi="Times New Roman"/>
                <w:sz w:val="24"/>
                <w:szCs w:val="24"/>
              </w:rPr>
            </w:pPr>
            <w:r>
              <w:rPr>
                <w:rFonts w:ascii="Times New Roman" w:eastAsia="Times New Roman" w:hAnsi="Times New Roman"/>
                <w:sz w:val="24"/>
                <w:szCs w:val="24"/>
              </w:rPr>
              <w:t xml:space="preserve">           1</w:t>
            </w:r>
            <w:r w:rsidR="0018297F">
              <w:rPr>
                <w:rFonts w:ascii="Times New Roman" w:eastAsia="Times New Roman" w:hAnsi="Times New Roman"/>
                <w:sz w:val="24"/>
                <w:szCs w:val="24"/>
              </w:rPr>
              <w:t>1 855</w:t>
            </w:r>
          </w:p>
        </w:tc>
      </w:tr>
    </w:tbl>
    <w:p w14:paraId="347DA609" w14:textId="77777777" w:rsidR="00822F4D" w:rsidRDefault="00822F4D" w:rsidP="00822F4D">
      <w:pPr>
        <w:rPr>
          <w:rFonts w:ascii="Times New Roman" w:eastAsia="Times New Roman" w:hAnsi="Times New Roman"/>
          <w:sz w:val="24"/>
          <w:szCs w:val="24"/>
        </w:rPr>
      </w:pPr>
    </w:p>
    <w:p w14:paraId="53578215" w14:textId="77777777" w:rsidR="00822F4D" w:rsidRDefault="00822F4D" w:rsidP="00822F4D">
      <w:pPr>
        <w:rPr>
          <w:rFonts w:ascii="Times New Roman" w:hAnsi="Times New Roman"/>
          <w:sz w:val="24"/>
          <w:szCs w:val="24"/>
        </w:rPr>
      </w:pPr>
      <w:r>
        <w:rPr>
          <w:rFonts w:ascii="Times New Roman" w:hAnsi="Times New Roman"/>
          <w:sz w:val="24"/>
          <w:szCs w:val="24"/>
        </w:rPr>
        <w:t>Příjmy z daní – tolik bylo přijato od Finančního úřadu z výnosu daní.</w:t>
      </w:r>
    </w:p>
    <w:p w14:paraId="5F263F29" w14:textId="7F9E84F2" w:rsidR="00822F4D" w:rsidRDefault="00822F4D" w:rsidP="00822F4D">
      <w:pPr>
        <w:rPr>
          <w:rFonts w:ascii="Times New Roman" w:hAnsi="Times New Roman"/>
          <w:sz w:val="24"/>
          <w:szCs w:val="24"/>
        </w:rPr>
      </w:pPr>
      <w:r>
        <w:rPr>
          <w:rFonts w:ascii="Times New Roman" w:hAnsi="Times New Roman"/>
          <w:sz w:val="24"/>
          <w:szCs w:val="24"/>
        </w:rPr>
        <w:t>Poplatky vybírané na Obci: - komunální odpad, poplatky ze psů, poplatky z ubytovací kapacity, správní poplatky (trvalý pobyt</w:t>
      </w:r>
      <w:r w:rsidR="00D303D3">
        <w:rPr>
          <w:rFonts w:ascii="Times New Roman" w:hAnsi="Times New Roman"/>
          <w:sz w:val="24"/>
          <w:szCs w:val="24"/>
        </w:rPr>
        <w:t>, výpisy z katastru atd</w:t>
      </w:r>
      <w:r>
        <w:rPr>
          <w:rFonts w:ascii="Times New Roman" w:hAnsi="Times New Roman"/>
          <w:sz w:val="24"/>
          <w:szCs w:val="24"/>
        </w:rPr>
        <w:t>)</w:t>
      </w:r>
    </w:p>
    <w:p w14:paraId="467D15D2" w14:textId="77777777" w:rsidR="00822F4D" w:rsidRDefault="00822F4D" w:rsidP="00822F4D">
      <w:pPr>
        <w:pStyle w:val="Zkladntext"/>
        <w:rPr>
          <w:bCs/>
          <w:szCs w:val="28"/>
        </w:rPr>
      </w:pPr>
    </w:p>
    <w:p w14:paraId="47BAEA10" w14:textId="77777777" w:rsidR="00822F4D" w:rsidRDefault="00822F4D" w:rsidP="00822F4D">
      <w:pPr>
        <w:pStyle w:val="Zkladntext"/>
        <w:rPr>
          <w:b/>
          <w:sz w:val="28"/>
          <w:szCs w:val="28"/>
        </w:rPr>
      </w:pPr>
      <w:r>
        <w:rPr>
          <w:b/>
          <w:sz w:val="28"/>
          <w:szCs w:val="28"/>
        </w:rPr>
        <w:t xml:space="preserve">Stav peněžních prostředků </w:t>
      </w:r>
    </w:p>
    <w:p w14:paraId="68B23A4E" w14:textId="0CE2066A" w:rsidR="00822F4D" w:rsidRDefault="00822F4D" w:rsidP="00822F4D">
      <w:pPr>
        <w:rPr>
          <w:rFonts w:ascii="Times New Roman" w:hAnsi="Times New Roman"/>
          <w:sz w:val="24"/>
          <w:szCs w:val="24"/>
        </w:rPr>
      </w:pPr>
      <w:r>
        <w:rPr>
          <w:rFonts w:ascii="Times New Roman" w:hAnsi="Times New Roman"/>
          <w:sz w:val="24"/>
          <w:szCs w:val="24"/>
        </w:rPr>
        <w:t>Bankovní účty celkem k 31. 12. 201</w:t>
      </w:r>
      <w:r w:rsidR="0018297F">
        <w:rPr>
          <w:rFonts w:ascii="Times New Roman" w:hAnsi="Times New Roman"/>
          <w:sz w:val="24"/>
          <w:szCs w:val="24"/>
        </w:rPr>
        <w:t>8</w:t>
      </w:r>
      <w:r>
        <w:rPr>
          <w:rFonts w:ascii="Times New Roman" w:hAnsi="Times New Roman"/>
          <w:sz w:val="24"/>
          <w:szCs w:val="24"/>
        </w:rPr>
        <w:t xml:space="preserve">             Kč</w:t>
      </w:r>
      <w:r w:rsidR="00785F81">
        <w:rPr>
          <w:rFonts w:ascii="Times New Roman" w:hAnsi="Times New Roman"/>
          <w:sz w:val="24"/>
          <w:szCs w:val="24"/>
        </w:rPr>
        <w:t xml:space="preserve">      1</w:t>
      </w:r>
      <w:r w:rsidR="0018297F">
        <w:rPr>
          <w:rFonts w:ascii="Times New Roman" w:hAnsi="Times New Roman"/>
          <w:sz w:val="24"/>
          <w:szCs w:val="24"/>
        </w:rPr>
        <w:t>1.606.263,76</w:t>
      </w:r>
      <w:r>
        <w:rPr>
          <w:rFonts w:ascii="Times New Roman" w:hAnsi="Times New Roman"/>
          <w:sz w:val="24"/>
          <w:szCs w:val="24"/>
        </w:rPr>
        <w:br/>
        <w:t>Bankovní účty celkem k 31. 12. 201</w:t>
      </w:r>
      <w:r w:rsidR="0018297F">
        <w:rPr>
          <w:rFonts w:ascii="Times New Roman" w:hAnsi="Times New Roman"/>
          <w:sz w:val="24"/>
          <w:szCs w:val="24"/>
        </w:rPr>
        <w:t>9</w:t>
      </w:r>
      <w:r>
        <w:rPr>
          <w:rFonts w:ascii="Times New Roman" w:hAnsi="Times New Roman"/>
          <w:sz w:val="24"/>
          <w:szCs w:val="24"/>
        </w:rPr>
        <w:t xml:space="preserve">             Kč   </w:t>
      </w:r>
      <w:r w:rsidR="00B23730">
        <w:rPr>
          <w:rFonts w:ascii="Times New Roman" w:hAnsi="Times New Roman"/>
          <w:sz w:val="24"/>
          <w:szCs w:val="24"/>
        </w:rPr>
        <w:t xml:space="preserve">   11.</w:t>
      </w:r>
      <w:r w:rsidR="0018297F">
        <w:rPr>
          <w:rFonts w:ascii="Times New Roman" w:hAnsi="Times New Roman"/>
          <w:sz w:val="24"/>
          <w:szCs w:val="24"/>
        </w:rPr>
        <w:t>137.808,24</w:t>
      </w:r>
      <w:r>
        <w:rPr>
          <w:rFonts w:ascii="Times New Roman" w:hAnsi="Times New Roman"/>
          <w:sz w:val="24"/>
          <w:szCs w:val="24"/>
        </w:rPr>
        <w:br/>
        <w:t xml:space="preserve">Rozdíl                                                              </w:t>
      </w:r>
      <w:r w:rsidR="00B23730">
        <w:rPr>
          <w:rFonts w:ascii="Times New Roman" w:hAnsi="Times New Roman"/>
          <w:sz w:val="24"/>
          <w:szCs w:val="24"/>
        </w:rPr>
        <w:t>Kč</w:t>
      </w:r>
      <w:r>
        <w:rPr>
          <w:rFonts w:ascii="Times New Roman" w:hAnsi="Times New Roman"/>
          <w:sz w:val="24"/>
          <w:szCs w:val="24"/>
        </w:rPr>
        <w:t xml:space="preserve"> </w:t>
      </w:r>
      <w:r w:rsidR="00B23730">
        <w:rPr>
          <w:rFonts w:ascii="Times New Roman" w:hAnsi="Times New Roman"/>
          <w:sz w:val="24"/>
          <w:szCs w:val="24"/>
        </w:rPr>
        <w:t xml:space="preserve">      </w:t>
      </w:r>
      <w:r w:rsidR="0018297F">
        <w:rPr>
          <w:rFonts w:ascii="Times New Roman" w:hAnsi="Times New Roman"/>
          <w:sz w:val="24"/>
          <w:szCs w:val="24"/>
        </w:rPr>
        <w:t xml:space="preserve">  -</w:t>
      </w:r>
      <w:r w:rsidR="00B23730">
        <w:rPr>
          <w:rFonts w:ascii="Times New Roman" w:hAnsi="Times New Roman"/>
          <w:sz w:val="24"/>
          <w:szCs w:val="24"/>
        </w:rPr>
        <w:t xml:space="preserve"> </w:t>
      </w:r>
      <w:r w:rsidR="0018297F">
        <w:rPr>
          <w:rFonts w:ascii="Times New Roman" w:hAnsi="Times New Roman"/>
          <w:sz w:val="24"/>
          <w:szCs w:val="24"/>
        </w:rPr>
        <w:t>468.455,52</w:t>
      </w:r>
    </w:p>
    <w:p w14:paraId="1873C204" w14:textId="62F4441B" w:rsidR="00822F4D" w:rsidRDefault="00822F4D" w:rsidP="00822F4D">
      <w:pPr>
        <w:rPr>
          <w:rFonts w:ascii="Times New Roman" w:hAnsi="Times New Roman"/>
          <w:sz w:val="24"/>
          <w:szCs w:val="24"/>
        </w:rPr>
      </w:pPr>
      <w:r>
        <w:rPr>
          <w:rFonts w:ascii="Times New Roman" w:hAnsi="Times New Roman"/>
          <w:sz w:val="24"/>
          <w:szCs w:val="24"/>
        </w:rPr>
        <w:t>K 31. 12. 201</w:t>
      </w:r>
      <w:r w:rsidR="0018297F">
        <w:rPr>
          <w:rFonts w:ascii="Times New Roman" w:hAnsi="Times New Roman"/>
          <w:sz w:val="24"/>
          <w:szCs w:val="24"/>
        </w:rPr>
        <w:t>9</w:t>
      </w:r>
      <w:r>
        <w:rPr>
          <w:rFonts w:ascii="Times New Roman" w:hAnsi="Times New Roman"/>
          <w:sz w:val="24"/>
          <w:szCs w:val="24"/>
        </w:rPr>
        <w:t xml:space="preserve"> měla obec na bankovních účtech o </w:t>
      </w:r>
      <w:r w:rsidR="0018297F">
        <w:rPr>
          <w:rFonts w:ascii="Times New Roman" w:hAnsi="Times New Roman"/>
          <w:sz w:val="24"/>
          <w:szCs w:val="24"/>
        </w:rPr>
        <w:t>468.455,52</w:t>
      </w:r>
      <w:r>
        <w:rPr>
          <w:rFonts w:ascii="Times New Roman" w:hAnsi="Times New Roman"/>
          <w:sz w:val="24"/>
          <w:szCs w:val="24"/>
        </w:rPr>
        <w:t xml:space="preserve"> Kč </w:t>
      </w:r>
      <w:r w:rsidR="0018297F">
        <w:rPr>
          <w:rFonts w:ascii="Times New Roman" w:hAnsi="Times New Roman"/>
          <w:sz w:val="24"/>
          <w:szCs w:val="24"/>
        </w:rPr>
        <w:t>méně</w:t>
      </w:r>
      <w:r>
        <w:rPr>
          <w:rFonts w:ascii="Times New Roman" w:hAnsi="Times New Roman"/>
          <w:sz w:val="24"/>
          <w:szCs w:val="24"/>
        </w:rPr>
        <w:t xml:space="preserve"> než ke stejnému datu roku 201</w:t>
      </w:r>
      <w:r w:rsidR="0018297F">
        <w:rPr>
          <w:rFonts w:ascii="Times New Roman" w:hAnsi="Times New Roman"/>
          <w:sz w:val="24"/>
          <w:szCs w:val="24"/>
        </w:rPr>
        <w:t>8</w:t>
      </w:r>
      <w:r>
        <w:rPr>
          <w:rFonts w:ascii="Times New Roman" w:hAnsi="Times New Roman"/>
          <w:sz w:val="24"/>
          <w:szCs w:val="24"/>
        </w:rPr>
        <w:t>.</w:t>
      </w:r>
      <w:r w:rsidR="00705560">
        <w:rPr>
          <w:rFonts w:ascii="Times New Roman" w:hAnsi="Times New Roman"/>
          <w:sz w:val="24"/>
          <w:szCs w:val="24"/>
        </w:rPr>
        <w:t xml:space="preserve"> </w:t>
      </w:r>
    </w:p>
    <w:p w14:paraId="2BE6DAB6" w14:textId="77777777" w:rsidR="00822F4D" w:rsidRDefault="00822F4D" w:rsidP="00822F4D">
      <w:pPr>
        <w:pStyle w:val="Zkladntext"/>
        <w:rPr>
          <w:bCs/>
          <w:szCs w:val="28"/>
        </w:rPr>
      </w:pPr>
    </w:p>
    <w:p w14:paraId="526147FD" w14:textId="77777777" w:rsidR="00822F4D" w:rsidRDefault="00822F4D" w:rsidP="00822F4D">
      <w:pPr>
        <w:pStyle w:val="Zkladntext"/>
        <w:rPr>
          <w:bCs/>
          <w:szCs w:val="28"/>
        </w:rPr>
      </w:pPr>
    </w:p>
    <w:p w14:paraId="7913A6DF" w14:textId="77777777" w:rsidR="00822F4D" w:rsidRDefault="00822F4D" w:rsidP="00822F4D">
      <w:pPr>
        <w:pStyle w:val="Zkladntext"/>
        <w:rPr>
          <w:bCs/>
          <w:szCs w:val="28"/>
        </w:rPr>
      </w:pPr>
    </w:p>
    <w:p w14:paraId="01F5C3C8" w14:textId="77777777" w:rsidR="00822F4D" w:rsidRDefault="00822F4D" w:rsidP="00822F4D">
      <w:pPr>
        <w:pStyle w:val="Zkladntext"/>
        <w:rPr>
          <w:bCs/>
          <w:szCs w:val="28"/>
        </w:rPr>
      </w:pPr>
    </w:p>
    <w:p w14:paraId="0C44DC5C" w14:textId="77777777" w:rsidR="00822F4D" w:rsidRDefault="00822F4D" w:rsidP="00822F4D">
      <w:pPr>
        <w:pStyle w:val="Zkladntext"/>
        <w:rPr>
          <w:bCs/>
          <w:sz w:val="22"/>
          <w:szCs w:val="22"/>
        </w:rPr>
      </w:pPr>
      <w:r>
        <w:rPr>
          <w:b/>
          <w:bCs/>
          <w:sz w:val="28"/>
          <w:szCs w:val="28"/>
        </w:rPr>
        <w:t xml:space="preserve">Přehled dotací </w:t>
      </w:r>
      <w:r w:rsidRPr="0087025C">
        <w:rPr>
          <w:b/>
          <w:bCs/>
          <w:sz w:val="28"/>
          <w:szCs w:val="28"/>
        </w:rPr>
        <w:t>poskytnutých</w:t>
      </w:r>
      <w:r>
        <w:rPr>
          <w:b/>
          <w:bCs/>
          <w:sz w:val="28"/>
          <w:szCs w:val="28"/>
        </w:rPr>
        <w:t xml:space="preserve">  ze státního rozpočtu a od Jihočeského kraje      </w:t>
      </w:r>
      <w:r>
        <w:rPr>
          <w:b/>
          <w:bCs/>
          <w:sz w:val="28"/>
          <w:szCs w:val="28"/>
        </w:rPr>
        <w:br/>
      </w:r>
      <w:r>
        <w:rPr>
          <w:bCs/>
        </w:rPr>
        <w:br/>
        <w:t>P</w:t>
      </w:r>
      <w:r>
        <w:rPr>
          <w:bCs/>
          <w:sz w:val="22"/>
          <w:szCs w:val="22"/>
        </w:rPr>
        <w:t>oložka</w:t>
      </w:r>
    </w:p>
    <w:p w14:paraId="48C675C9" w14:textId="30120F32" w:rsidR="00822F4D" w:rsidRDefault="00822F4D" w:rsidP="00822F4D">
      <w:pPr>
        <w:pStyle w:val="Zkladntext"/>
        <w:rPr>
          <w:bCs/>
        </w:rPr>
      </w:pPr>
      <w:r>
        <w:rPr>
          <w:bCs/>
        </w:rPr>
        <w:t xml:space="preserve">4111 Dotace na volby </w:t>
      </w:r>
      <w:r w:rsidR="004F5369">
        <w:rPr>
          <w:bCs/>
        </w:rPr>
        <w:t>– Evropský parlament</w:t>
      </w:r>
      <w:r>
        <w:rPr>
          <w:bCs/>
        </w:rPr>
        <w:t xml:space="preserve">      </w:t>
      </w:r>
      <w:r w:rsidR="00CC00A0">
        <w:rPr>
          <w:bCs/>
        </w:rPr>
        <w:t xml:space="preserve">          </w:t>
      </w:r>
      <w:r w:rsidR="004F5369">
        <w:rPr>
          <w:bCs/>
        </w:rPr>
        <w:t xml:space="preserve">                              </w:t>
      </w:r>
      <w:r w:rsidR="00CC00A0">
        <w:rPr>
          <w:bCs/>
        </w:rPr>
        <w:t xml:space="preserve">      </w:t>
      </w:r>
      <w:r w:rsidR="004F5369">
        <w:rPr>
          <w:bCs/>
        </w:rPr>
        <w:t>87.0</w:t>
      </w:r>
      <w:r>
        <w:rPr>
          <w:bCs/>
        </w:rPr>
        <w:t xml:space="preserve">00 Kč </w:t>
      </w:r>
      <w:r w:rsidR="00A82BCA">
        <w:rPr>
          <w:bCs/>
        </w:rPr>
        <w:br/>
        <w:t>(vyčerpáno-</w:t>
      </w:r>
      <w:r w:rsidR="004F5369">
        <w:rPr>
          <w:bCs/>
        </w:rPr>
        <w:t>63.426</w:t>
      </w:r>
      <w:r w:rsidR="00A82BCA">
        <w:rPr>
          <w:bCs/>
        </w:rPr>
        <w:t xml:space="preserve"> Kč)</w:t>
      </w:r>
      <w:r>
        <w:rPr>
          <w:bCs/>
        </w:rPr>
        <w:br/>
        <w:t xml:space="preserve">4112 Dotace od státu – souhrnný dotační vztah-správa                   </w:t>
      </w:r>
      <w:r w:rsidR="00CC00A0">
        <w:rPr>
          <w:bCs/>
        </w:rPr>
        <w:t xml:space="preserve">                 </w:t>
      </w:r>
      <w:r w:rsidR="004F5369">
        <w:rPr>
          <w:bCs/>
        </w:rPr>
        <w:t>97.7</w:t>
      </w:r>
      <w:r>
        <w:rPr>
          <w:bCs/>
        </w:rPr>
        <w:t xml:space="preserve">00 Kč   </w:t>
      </w:r>
      <w:r>
        <w:rPr>
          <w:bCs/>
        </w:rPr>
        <w:br/>
        <w:t>41</w:t>
      </w:r>
      <w:r w:rsidR="0087025C">
        <w:rPr>
          <w:bCs/>
        </w:rPr>
        <w:t>16 Dotace od státu – varhany Stříbřec</w:t>
      </w:r>
      <w:r>
        <w:rPr>
          <w:bCs/>
        </w:rPr>
        <w:t xml:space="preserve">                                      </w:t>
      </w:r>
      <w:r w:rsidR="0087025C">
        <w:rPr>
          <w:bCs/>
        </w:rPr>
        <w:t xml:space="preserve">            </w:t>
      </w:r>
      <w:r>
        <w:rPr>
          <w:bCs/>
        </w:rPr>
        <w:t xml:space="preserve">       </w:t>
      </w:r>
      <w:r w:rsidR="004F5369">
        <w:rPr>
          <w:bCs/>
        </w:rPr>
        <w:t>34</w:t>
      </w:r>
      <w:r w:rsidR="0087025C">
        <w:rPr>
          <w:bCs/>
        </w:rPr>
        <w:t>0.000</w:t>
      </w:r>
      <w:r>
        <w:rPr>
          <w:bCs/>
        </w:rPr>
        <w:t xml:space="preserve"> Kč</w:t>
      </w:r>
      <w:r w:rsidR="0087025C">
        <w:rPr>
          <w:bCs/>
        </w:rPr>
        <w:br/>
        <w:t>4122 Dotace od jihočeského kraje</w:t>
      </w:r>
      <w:r>
        <w:rPr>
          <w:bCs/>
        </w:rPr>
        <w:br/>
        <w:t xml:space="preserve">         z toho- oprava </w:t>
      </w:r>
      <w:r w:rsidR="004F5369">
        <w:rPr>
          <w:bCs/>
        </w:rPr>
        <w:t>obecního úřadu Mníšek 36</w:t>
      </w:r>
      <w:r w:rsidR="00A82BCA">
        <w:rPr>
          <w:bCs/>
        </w:rPr>
        <w:t xml:space="preserve">                        </w:t>
      </w:r>
      <w:r>
        <w:rPr>
          <w:bCs/>
        </w:rPr>
        <w:t xml:space="preserve">  </w:t>
      </w:r>
      <w:r w:rsidR="004F5369">
        <w:rPr>
          <w:bCs/>
        </w:rPr>
        <w:t xml:space="preserve">                    2</w:t>
      </w:r>
      <w:r w:rsidR="00A82BCA">
        <w:rPr>
          <w:bCs/>
        </w:rPr>
        <w:t>8</w:t>
      </w:r>
      <w:r>
        <w:rPr>
          <w:bCs/>
        </w:rPr>
        <w:t>0.000 Kč</w:t>
      </w:r>
      <w:r>
        <w:rPr>
          <w:bCs/>
        </w:rPr>
        <w:br/>
        <w:t xml:space="preserve">                   - oprava</w:t>
      </w:r>
      <w:r w:rsidR="00A82BCA">
        <w:rPr>
          <w:bCs/>
        </w:rPr>
        <w:t xml:space="preserve"> </w:t>
      </w:r>
      <w:r w:rsidR="004F5369">
        <w:rPr>
          <w:bCs/>
        </w:rPr>
        <w:t>procesní korouhve kostel Stříbřec</w:t>
      </w:r>
      <w:r w:rsidR="00A82BCA">
        <w:rPr>
          <w:bCs/>
        </w:rPr>
        <w:t xml:space="preserve">                </w:t>
      </w:r>
      <w:r w:rsidR="002E4FBB">
        <w:rPr>
          <w:bCs/>
        </w:rPr>
        <w:t xml:space="preserve">                   </w:t>
      </w:r>
      <w:r w:rsidR="00A82BCA">
        <w:rPr>
          <w:bCs/>
        </w:rPr>
        <w:t xml:space="preserve">  </w:t>
      </w:r>
      <w:r w:rsidR="004F5369">
        <w:rPr>
          <w:bCs/>
        </w:rPr>
        <w:t>45</w:t>
      </w:r>
      <w:r w:rsidR="00A82BCA">
        <w:rPr>
          <w:bCs/>
        </w:rPr>
        <w:t>.</w:t>
      </w:r>
      <w:r w:rsidR="004F5369">
        <w:rPr>
          <w:bCs/>
        </w:rPr>
        <w:t>0</w:t>
      </w:r>
      <w:r w:rsidR="00A82BCA">
        <w:rPr>
          <w:bCs/>
        </w:rPr>
        <w:t>00</w:t>
      </w:r>
      <w:r>
        <w:rPr>
          <w:bCs/>
        </w:rPr>
        <w:t xml:space="preserve"> Kč</w:t>
      </w:r>
      <w:r w:rsidR="002E4FBB">
        <w:rPr>
          <w:bCs/>
        </w:rPr>
        <w:br/>
        <w:t xml:space="preserve">                   - rekonstrukce kůru kostel Stříbřec                                                  45.000 Kč</w:t>
      </w:r>
      <w:r w:rsidR="00A82BCA">
        <w:rPr>
          <w:bCs/>
        </w:rPr>
        <w:br/>
        <w:t>42</w:t>
      </w:r>
      <w:r w:rsidR="002E4FBB">
        <w:rPr>
          <w:bCs/>
        </w:rPr>
        <w:t>22</w:t>
      </w:r>
      <w:r w:rsidR="00A82BCA">
        <w:rPr>
          <w:bCs/>
        </w:rPr>
        <w:t xml:space="preserve"> Dotace investiční – </w:t>
      </w:r>
      <w:r w:rsidR="002E4FBB">
        <w:rPr>
          <w:bCs/>
        </w:rPr>
        <w:t>hasiči Stříbřec a Mníšek</w:t>
      </w:r>
      <w:r w:rsidR="00A82BCA">
        <w:rPr>
          <w:bCs/>
        </w:rPr>
        <w:t xml:space="preserve">               </w:t>
      </w:r>
      <w:r w:rsidR="002E4FBB">
        <w:rPr>
          <w:bCs/>
        </w:rPr>
        <w:t xml:space="preserve">                          </w:t>
      </w:r>
      <w:r w:rsidR="00A82BCA">
        <w:rPr>
          <w:bCs/>
        </w:rPr>
        <w:t xml:space="preserve">    </w:t>
      </w:r>
      <w:r w:rsidR="002E4FBB">
        <w:rPr>
          <w:bCs/>
        </w:rPr>
        <w:t>97.066</w:t>
      </w:r>
      <w:r w:rsidR="00A82BCA">
        <w:rPr>
          <w:bCs/>
        </w:rPr>
        <w:t xml:space="preserve"> Kč</w:t>
      </w:r>
      <w:r>
        <w:rPr>
          <w:bCs/>
        </w:rPr>
        <w:br/>
        <w:t xml:space="preserve">Celkem dotace                                                                                           </w:t>
      </w:r>
      <w:r w:rsidR="002E4FBB">
        <w:rPr>
          <w:bCs/>
        </w:rPr>
        <w:t xml:space="preserve">   </w:t>
      </w:r>
      <w:r>
        <w:rPr>
          <w:bCs/>
        </w:rPr>
        <w:t xml:space="preserve">     </w:t>
      </w:r>
      <w:r w:rsidR="002E4FBB">
        <w:rPr>
          <w:bCs/>
        </w:rPr>
        <w:t>991.766</w:t>
      </w:r>
      <w:r>
        <w:rPr>
          <w:bCs/>
        </w:rPr>
        <w:t xml:space="preserve"> Kč           </w:t>
      </w:r>
    </w:p>
    <w:p w14:paraId="00A17AFD" w14:textId="77777777" w:rsidR="00822F4D" w:rsidRDefault="00822F4D" w:rsidP="00822F4D">
      <w:pPr>
        <w:rPr>
          <w:sz w:val="24"/>
          <w:szCs w:val="24"/>
        </w:rPr>
      </w:pPr>
      <w:r>
        <w:rPr>
          <w:b/>
          <w:sz w:val="24"/>
          <w:szCs w:val="24"/>
        </w:rPr>
        <w:t xml:space="preserve">                                               </w:t>
      </w:r>
      <w:r>
        <w:rPr>
          <w:sz w:val="24"/>
          <w:szCs w:val="24"/>
        </w:rPr>
        <w:t xml:space="preserve">                                                                                        </w:t>
      </w:r>
    </w:p>
    <w:p w14:paraId="4DF7DCA7" w14:textId="3E65A064" w:rsidR="00822F4D" w:rsidRDefault="00822F4D" w:rsidP="00822F4D">
      <w:pPr>
        <w:rPr>
          <w:sz w:val="24"/>
          <w:szCs w:val="24"/>
        </w:rPr>
      </w:pPr>
      <w:r>
        <w:rPr>
          <w:sz w:val="24"/>
          <w:szCs w:val="24"/>
        </w:rPr>
        <w:t xml:space="preserve">                                                                        </w:t>
      </w:r>
    </w:p>
    <w:p w14:paraId="38D8DAF8" w14:textId="3EFB1381" w:rsidR="00822F4D" w:rsidRDefault="00A82BCA" w:rsidP="00822F4D">
      <w:pPr>
        <w:pStyle w:val="Zkladntext"/>
      </w:pPr>
      <w:r>
        <w:rPr>
          <w:b/>
          <w:bCs/>
          <w:sz w:val="28"/>
          <w:szCs w:val="28"/>
        </w:rPr>
        <w:t>P</w:t>
      </w:r>
      <w:r w:rsidR="00822F4D">
        <w:rPr>
          <w:b/>
          <w:bCs/>
          <w:sz w:val="28"/>
          <w:szCs w:val="28"/>
        </w:rPr>
        <w:t xml:space="preserve">řehled příjmů podrobněji </w:t>
      </w:r>
      <w:r w:rsidR="00822F4D">
        <w:rPr>
          <w:b/>
          <w:bCs/>
          <w:sz w:val="28"/>
          <w:szCs w:val="28"/>
        </w:rPr>
        <w:br/>
      </w:r>
      <w:r w:rsidR="00822F4D">
        <w:rPr>
          <w:bCs/>
        </w:rPr>
        <w:t>(mimo příjmů daňových od Finančního úřadu, dotací a poplatků vybíraných na obci)</w:t>
      </w:r>
      <w:r w:rsidR="00822F4D">
        <w:rPr>
          <w:bCs/>
        </w:rPr>
        <w:br/>
      </w:r>
    </w:p>
    <w:p w14:paraId="418CD90D" w14:textId="4DFA43C8" w:rsidR="009938C2" w:rsidRDefault="00822F4D" w:rsidP="00822F4D">
      <w:pPr>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 xml:space="preserve"> Upravený rozpočet příjmů 201</w:t>
      </w:r>
      <w:r w:rsidR="00907939">
        <w:rPr>
          <w:rFonts w:ascii="Times New Roman" w:hAnsi="Times New Roman"/>
          <w:b/>
          <w:sz w:val="24"/>
          <w:szCs w:val="24"/>
        </w:rPr>
        <w:t>9</w:t>
      </w:r>
      <w:r>
        <w:rPr>
          <w:rFonts w:ascii="Times New Roman" w:hAnsi="Times New Roman"/>
          <w:b/>
          <w:sz w:val="24"/>
          <w:szCs w:val="24"/>
        </w:rPr>
        <w:t xml:space="preserve">    Skutečné příjmy 201</w:t>
      </w:r>
      <w:r w:rsidR="00907939">
        <w:rPr>
          <w:rFonts w:ascii="Times New Roman" w:hAnsi="Times New Roman"/>
          <w:b/>
          <w:sz w:val="24"/>
          <w:szCs w:val="24"/>
        </w:rPr>
        <w:t>9</w:t>
      </w:r>
      <w:r>
        <w:rPr>
          <w:rFonts w:ascii="Times New Roman" w:hAnsi="Times New Roman"/>
          <w:sz w:val="24"/>
          <w:szCs w:val="24"/>
        </w:rPr>
        <w:br/>
        <w:t xml:space="preserve">Příjmy z lesa                                                                </w:t>
      </w:r>
      <w:r w:rsidR="00295CF4">
        <w:rPr>
          <w:rFonts w:ascii="Times New Roman" w:hAnsi="Times New Roman"/>
          <w:sz w:val="24"/>
          <w:szCs w:val="24"/>
        </w:rPr>
        <w:t>2.310</w:t>
      </w:r>
      <w:r w:rsidR="006770C1">
        <w:rPr>
          <w:rFonts w:ascii="Times New Roman" w:hAnsi="Times New Roman"/>
          <w:sz w:val="24"/>
          <w:szCs w:val="24"/>
        </w:rPr>
        <w:t>.000</w:t>
      </w:r>
      <w:r>
        <w:rPr>
          <w:rFonts w:ascii="Times New Roman" w:hAnsi="Times New Roman"/>
          <w:sz w:val="24"/>
          <w:szCs w:val="24"/>
        </w:rPr>
        <w:t xml:space="preserve">                        </w:t>
      </w:r>
      <w:r w:rsidR="00295CF4">
        <w:rPr>
          <w:rFonts w:ascii="Times New Roman" w:hAnsi="Times New Roman"/>
          <w:sz w:val="24"/>
          <w:szCs w:val="24"/>
        </w:rPr>
        <w:t>2.309.084</w:t>
      </w:r>
      <w:r>
        <w:rPr>
          <w:rFonts w:ascii="Times New Roman" w:hAnsi="Times New Roman"/>
          <w:sz w:val="24"/>
          <w:szCs w:val="24"/>
        </w:rPr>
        <w:br/>
        <w:t xml:space="preserve">Příjmy – pitná voda                                                       </w:t>
      </w:r>
      <w:r w:rsidR="00295CF4">
        <w:rPr>
          <w:rFonts w:ascii="Times New Roman" w:hAnsi="Times New Roman"/>
          <w:sz w:val="24"/>
          <w:szCs w:val="24"/>
        </w:rPr>
        <w:t xml:space="preserve">   </w:t>
      </w:r>
      <w:r w:rsidR="006770C1">
        <w:rPr>
          <w:rFonts w:ascii="Times New Roman" w:hAnsi="Times New Roman"/>
          <w:sz w:val="24"/>
          <w:szCs w:val="24"/>
        </w:rPr>
        <w:t>2</w:t>
      </w:r>
      <w:r w:rsidR="00295CF4">
        <w:rPr>
          <w:rFonts w:ascii="Times New Roman" w:hAnsi="Times New Roman"/>
          <w:sz w:val="24"/>
          <w:szCs w:val="24"/>
        </w:rPr>
        <w:t>7</w:t>
      </w:r>
      <w:r>
        <w:rPr>
          <w:rFonts w:ascii="Times New Roman" w:hAnsi="Times New Roman"/>
          <w:sz w:val="24"/>
          <w:szCs w:val="24"/>
        </w:rPr>
        <w:t xml:space="preserve">.000                       </w:t>
      </w:r>
      <w:r w:rsidR="00295CF4">
        <w:rPr>
          <w:rFonts w:ascii="Times New Roman" w:hAnsi="Times New Roman"/>
          <w:sz w:val="24"/>
          <w:szCs w:val="24"/>
        </w:rPr>
        <w:t xml:space="preserve">   </w:t>
      </w:r>
      <w:r>
        <w:rPr>
          <w:rFonts w:ascii="Times New Roman" w:hAnsi="Times New Roman"/>
          <w:sz w:val="24"/>
          <w:szCs w:val="24"/>
        </w:rPr>
        <w:t xml:space="preserve">   </w:t>
      </w:r>
      <w:r w:rsidR="00295CF4">
        <w:rPr>
          <w:rFonts w:ascii="Times New Roman" w:hAnsi="Times New Roman"/>
          <w:sz w:val="24"/>
          <w:szCs w:val="24"/>
        </w:rPr>
        <w:t>25.336</w:t>
      </w:r>
      <w:r>
        <w:rPr>
          <w:rFonts w:ascii="Times New Roman" w:hAnsi="Times New Roman"/>
          <w:sz w:val="24"/>
          <w:szCs w:val="24"/>
        </w:rPr>
        <w:br/>
        <w:t xml:space="preserve">Příjmy </w:t>
      </w:r>
      <w:r w:rsidR="006770C1">
        <w:rPr>
          <w:rFonts w:ascii="Times New Roman" w:hAnsi="Times New Roman"/>
          <w:sz w:val="24"/>
          <w:szCs w:val="24"/>
        </w:rPr>
        <w:t xml:space="preserve">– stočné od občanů                                  </w:t>
      </w:r>
      <w:r w:rsidR="00295CF4">
        <w:rPr>
          <w:rFonts w:ascii="Times New Roman" w:hAnsi="Times New Roman"/>
          <w:sz w:val="24"/>
          <w:szCs w:val="24"/>
        </w:rPr>
        <w:t xml:space="preserve">   </w:t>
      </w:r>
      <w:r w:rsidR="006770C1">
        <w:rPr>
          <w:rFonts w:ascii="Times New Roman" w:hAnsi="Times New Roman"/>
          <w:sz w:val="24"/>
          <w:szCs w:val="24"/>
        </w:rPr>
        <w:t xml:space="preserve">          8</w:t>
      </w:r>
      <w:r w:rsidR="00295CF4">
        <w:rPr>
          <w:rFonts w:ascii="Times New Roman" w:hAnsi="Times New Roman"/>
          <w:sz w:val="24"/>
          <w:szCs w:val="24"/>
        </w:rPr>
        <w:t>7</w:t>
      </w:r>
      <w:r w:rsidR="006770C1">
        <w:rPr>
          <w:rFonts w:ascii="Times New Roman" w:hAnsi="Times New Roman"/>
          <w:sz w:val="24"/>
          <w:szCs w:val="24"/>
        </w:rPr>
        <w:t xml:space="preserve">.000                  </w:t>
      </w:r>
      <w:r w:rsidR="00295CF4">
        <w:rPr>
          <w:rFonts w:ascii="Times New Roman" w:hAnsi="Times New Roman"/>
          <w:sz w:val="24"/>
          <w:szCs w:val="24"/>
        </w:rPr>
        <w:t xml:space="preserve">      </w:t>
      </w:r>
      <w:r w:rsidR="006770C1">
        <w:rPr>
          <w:rFonts w:ascii="Times New Roman" w:hAnsi="Times New Roman"/>
          <w:sz w:val="24"/>
          <w:szCs w:val="24"/>
        </w:rPr>
        <w:t xml:space="preserve">     8</w:t>
      </w:r>
      <w:r w:rsidR="00295CF4">
        <w:rPr>
          <w:rFonts w:ascii="Times New Roman" w:hAnsi="Times New Roman"/>
          <w:sz w:val="24"/>
          <w:szCs w:val="24"/>
        </w:rPr>
        <w:t>6.510</w:t>
      </w:r>
      <w:r w:rsidR="006770C1">
        <w:rPr>
          <w:rFonts w:ascii="Times New Roman" w:hAnsi="Times New Roman"/>
          <w:sz w:val="24"/>
          <w:szCs w:val="24"/>
        </w:rPr>
        <w:br/>
        <w:t>Příjmy – z</w:t>
      </w:r>
      <w:r w:rsidR="00281709">
        <w:rPr>
          <w:rFonts w:ascii="Times New Roman" w:hAnsi="Times New Roman"/>
          <w:sz w:val="24"/>
          <w:szCs w:val="24"/>
        </w:rPr>
        <w:t>ájmová</w:t>
      </w:r>
      <w:r w:rsidR="006770C1">
        <w:rPr>
          <w:rFonts w:ascii="Times New Roman" w:hAnsi="Times New Roman"/>
          <w:sz w:val="24"/>
          <w:szCs w:val="24"/>
        </w:rPr>
        <w:t xml:space="preserve"> </w:t>
      </w:r>
      <w:r w:rsidR="00281709">
        <w:rPr>
          <w:rFonts w:ascii="Times New Roman" w:hAnsi="Times New Roman"/>
          <w:sz w:val="24"/>
          <w:szCs w:val="24"/>
        </w:rPr>
        <w:t xml:space="preserve">činnost                   </w:t>
      </w:r>
      <w:r w:rsidR="006770C1">
        <w:rPr>
          <w:rFonts w:ascii="Times New Roman" w:hAnsi="Times New Roman"/>
          <w:sz w:val="24"/>
          <w:szCs w:val="24"/>
        </w:rPr>
        <w:t xml:space="preserve">                       </w:t>
      </w:r>
      <w:r w:rsidR="00295CF4">
        <w:rPr>
          <w:rFonts w:ascii="Times New Roman" w:hAnsi="Times New Roman"/>
          <w:sz w:val="24"/>
          <w:szCs w:val="24"/>
        </w:rPr>
        <w:t xml:space="preserve">   </w:t>
      </w:r>
      <w:r w:rsidR="006770C1">
        <w:rPr>
          <w:rFonts w:ascii="Times New Roman" w:hAnsi="Times New Roman"/>
          <w:sz w:val="24"/>
          <w:szCs w:val="24"/>
        </w:rPr>
        <w:t xml:space="preserve">   </w:t>
      </w:r>
      <w:r w:rsidR="00295CF4">
        <w:rPr>
          <w:rFonts w:ascii="Times New Roman" w:hAnsi="Times New Roman"/>
          <w:sz w:val="24"/>
          <w:szCs w:val="24"/>
        </w:rPr>
        <w:t xml:space="preserve"> </w:t>
      </w:r>
      <w:r w:rsidR="006770C1">
        <w:rPr>
          <w:rFonts w:ascii="Times New Roman" w:hAnsi="Times New Roman"/>
          <w:sz w:val="24"/>
          <w:szCs w:val="24"/>
        </w:rPr>
        <w:t xml:space="preserve"> 1.00</w:t>
      </w:r>
      <w:r w:rsidR="00705560">
        <w:rPr>
          <w:rFonts w:ascii="Times New Roman" w:hAnsi="Times New Roman"/>
          <w:sz w:val="24"/>
          <w:szCs w:val="24"/>
        </w:rPr>
        <w:t>0</w:t>
      </w:r>
      <w:r w:rsidR="006770C1">
        <w:rPr>
          <w:rFonts w:ascii="Times New Roman" w:hAnsi="Times New Roman"/>
          <w:sz w:val="24"/>
          <w:szCs w:val="24"/>
        </w:rPr>
        <w:t xml:space="preserve">                </w:t>
      </w:r>
      <w:r w:rsidR="00295CF4">
        <w:rPr>
          <w:rFonts w:ascii="Times New Roman" w:hAnsi="Times New Roman"/>
          <w:sz w:val="24"/>
          <w:szCs w:val="24"/>
        </w:rPr>
        <w:t xml:space="preserve">         </w:t>
      </w:r>
      <w:r w:rsidR="006770C1">
        <w:rPr>
          <w:rFonts w:ascii="Times New Roman" w:hAnsi="Times New Roman"/>
          <w:sz w:val="24"/>
          <w:szCs w:val="24"/>
        </w:rPr>
        <w:t xml:space="preserve">         80</w:t>
      </w:r>
      <w:r w:rsidR="00295CF4">
        <w:rPr>
          <w:rFonts w:ascii="Times New Roman" w:hAnsi="Times New Roman"/>
          <w:sz w:val="24"/>
          <w:szCs w:val="24"/>
        </w:rPr>
        <w:t>0</w:t>
      </w:r>
      <w:r>
        <w:rPr>
          <w:rFonts w:ascii="Times New Roman" w:hAnsi="Times New Roman"/>
          <w:sz w:val="24"/>
          <w:szCs w:val="24"/>
        </w:rPr>
        <w:br/>
        <w:t xml:space="preserve">Příjmy – obecní byty                                             </w:t>
      </w:r>
      <w:r w:rsidR="006770C1">
        <w:rPr>
          <w:rFonts w:ascii="Times New Roman" w:hAnsi="Times New Roman"/>
          <w:sz w:val="24"/>
          <w:szCs w:val="24"/>
        </w:rPr>
        <w:t xml:space="preserve"> </w:t>
      </w:r>
      <w:r>
        <w:rPr>
          <w:rFonts w:ascii="Times New Roman" w:hAnsi="Times New Roman"/>
          <w:sz w:val="24"/>
          <w:szCs w:val="24"/>
        </w:rPr>
        <w:t xml:space="preserve">   </w:t>
      </w:r>
      <w:r w:rsidR="00295CF4">
        <w:rPr>
          <w:rFonts w:ascii="Times New Roman" w:hAnsi="Times New Roman"/>
          <w:sz w:val="24"/>
          <w:szCs w:val="24"/>
        </w:rPr>
        <w:t xml:space="preserve">  </w:t>
      </w:r>
      <w:r>
        <w:rPr>
          <w:rFonts w:ascii="Times New Roman" w:hAnsi="Times New Roman"/>
          <w:sz w:val="24"/>
          <w:szCs w:val="24"/>
        </w:rPr>
        <w:t xml:space="preserve">  </w:t>
      </w:r>
      <w:r w:rsidR="006770C1">
        <w:rPr>
          <w:rFonts w:ascii="Times New Roman" w:hAnsi="Times New Roman"/>
          <w:sz w:val="24"/>
          <w:szCs w:val="24"/>
        </w:rPr>
        <w:t>1</w:t>
      </w:r>
      <w:r w:rsidR="00295CF4">
        <w:rPr>
          <w:rFonts w:ascii="Times New Roman" w:hAnsi="Times New Roman"/>
          <w:sz w:val="24"/>
          <w:szCs w:val="24"/>
        </w:rPr>
        <w:t>06</w:t>
      </w:r>
      <w:r w:rsidR="00705560">
        <w:rPr>
          <w:rFonts w:ascii="Times New Roman" w:hAnsi="Times New Roman"/>
          <w:sz w:val="24"/>
          <w:szCs w:val="24"/>
        </w:rPr>
        <w:t>.000</w:t>
      </w:r>
      <w:r>
        <w:rPr>
          <w:rFonts w:ascii="Times New Roman" w:hAnsi="Times New Roman"/>
          <w:sz w:val="24"/>
          <w:szCs w:val="24"/>
        </w:rPr>
        <w:t xml:space="preserve">                       </w:t>
      </w:r>
      <w:r w:rsidR="00295CF4">
        <w:rPr>
          <w:rFonts w:ascii="Times New Roman" w:hAnsi="Times New Roman"/>
          <w:sz w:val="24"/>
          <w:szCs w:val="24"/>
        </w:rPr>
        <w:t xml:space="preserve">  </w:t>
      </w:r>
      <w:r>
        <w:rPr>
          <w:rFonts w:ascii="Times New Roman" w:hAnsi="Times New Roman"/>
          <w:sz w:val="24"/>
          <w:szCs w:val="24"/>
        </w:rPr>
        <w:t xml:space="preserve"> </w:t>
      </w:r>
      <w:r w:rsidR="006770C1">
        <w:rPr>
          <w:rFonts w:ascii="Times New Roman" w:hAnsi="Times New Roman"/>
          <w:sz w:val="24"/>
          <w:szCs w:val="24"/>
        </w:rPr>
        <w:t xml:space="preserve"> 1</w:t>
      </w:r>
      <w:r w:rsidR="00295CF4">
        <w:rPr>
          <w:rFonts w:ascii="Times New Roman" w:hAnsi="Times New Roman"/>
          <w:sz w:val="24"/>
          <w:szCs w:val="24"/>
        </w:rPr>
        <w:t>05.189</w:t>
      </w:r>
      <w:r>
        <w:rPr>
          <w:rFonts w:ascii="Times New Roman" w:hAnsi="Times New Roman"/>
          <w:sz w:val="24"/>
          <w:szCs w:val="24"/>
        </w:rPr>
        <w:br/>
        <w:t xml:space="preserve">Příjmy – </w:t>
      </w:r>
      <w:r w:rsidR="006770C1">
        <w:rPr>
          <w:rFonts w:ascii="Times New Roman" w:hAnsi="Times New Roman"/>
          <w:sz w:val="24"/>
          <w:szCs w:val="24"/>
        </w:rPr>
        <w:t>nebytové hospodářství</w:t>
      </w:r>
      <w:r>
        <w:rPr>
          <w:rFonts w:ascii="Times New Roman" w:hAnsi="Times New Roman"/>
          <w:sz w:val="24"/>
          <w:szCs w:val="24"/>
        </w:rPr>
        <w:t xml:space="preserve">                     </w:t>
      </w:r>
      <w:r w:rsidR="006770C1">
        <w:rPr>
          <w:rFonts w:ascii="Times New Roman" w:hAnsi="Times New Roman"/>
          <w:sz w:val="24"/>
          <w:szCs w:val="24"/>
        </w:rPr>
        <w:t xml:space="preserve">          </w:t>
      </w:r>
      <w:r>
        <w:rPr>
          <w:rFonts w:ascii="Times New Roman" w:hAnsi="Times New Roman"/>
          <w:sz w:val="24"/>
          <w:szCs w:val="24"/>
        </w:rPr>
        <w:t xml:space="preserve"> </w:t>
      </w:r>
      <w:r w:rsidR="00295CF4">
        <w:rPr>
          <w:rFonts w:ascii="Times New Roman" w:hAnsi="Times New Roman"/>
          <w:sz w:val="24"/>
          <w:szCs w:val="24"/>
        </w:rPr>
        <w:t xml:space="preserve">  </w:t>
      </w:r>
      <w:r>
        <w:rPr>
          <w:rFonts w:ascii="Times New Roman" w:hAnsi="Times New Roman"/>
          <w:sz w:val="24"/>
          <w:szCs w:val="24"/>
        </w:rPr>
        <w:t xml:space="preserve">  </w:t>
      </w:r>
      <w:r w:rsidR="00295CF4">
        <w:rPr>
          <w:rFonts w:ascii="Times New Roman" w:hAnsi="Times New Roman"/>
          <w:sz w:val="24"/>
          <w:szCs w:val="24"/>
        </w:rPr>
        <w:t>276</w:t>
      </w:r>
      <w:r w:rsidR="006770C1">
        <w:rPr>
          <w:rFonts w:ascii="Times New Roman" w:hAnsi="Times New Roman"/>
          <w:sz w:val="24"/>
          <w:szCs w:val="24"/>
        </w:rPr>
        <w:t>.</w:t>
      </w:r>
      <w:r>
        <w:rPr>
          <w:rFonts w:ascii="Times New Roman" w:hAnsi="Times New Roman"/>
          <w:sz w:val="24"/>
          <w:szCs w:val="24"/>
        </w:rPr>
        <w:t>00</w:t>
      </w:r>
      <w:r w:rsidR="006770C1">
        <w:rPr>
          <w:rFonts w:ascii="Times New Roman" w:hAnsi="Times New Roman"/>
          <w:sz w:val="24"/>
          <w:szCs w:val="24"/>
        </w:rPr>
        <w:t>0</w:t>
      </w:r>
      <w:r>
        <w:rPr>
          <w:rFonts w:ascii="Times New Roman" w:hAnsi="Times New Roman"/>
          <w:sz w:val="24"/>
          <w:szCs w:val="24"/>
        </w:rPr>
        <w:t xml:space="preserve">                         </w:t>
      </w:r>
      <w:r w:rsidR="00295CF4">
        <w:rPr>
          <w:rFonts w:ascii="Times New Roman" w:hAnsi="Times New Roman"/>
          <w:sz w:val="24"/>
          <w:szCs w:val="24"/>
        </w:rPr>
        <w:t xml:space="preserve">  274.875</w:t>
      </w:r>
      <w:r>
        <w:rPr>
          <w:rFonts w:ascii="Times New Roman" w:hAnsi="Times New Roman"/>
          <w:sz w:val="24"/>
          <w:szCs w:val="24"/>
        </w:rPr>
        <w:br/>
        <w:t xml:space="preserve">Příjmy – </w:t>
      </w:r>
      <w:r w:rsidR="006770C1">
        <w:rPr>
          <w:rFonts w:ascii="Times New Roman" w:hAnsi="Times New Roman"/>
          <w:sz w:val="24"/>
          <w:szCs w:val="24"/>
        </w:rPr>
        <w:t>komunální služby</w:t>
      </w:r>
      <w:r>
        <w:rPr>
          <w:rFonts w:ascii="Times New Roman" w:hAnsi="Times New Roman"/>
          <w:sz w:val="24"/>
          <w:szCs w:val="24"/>
        </w:rPr>
        <w:t xml:space="preserve">                                        </w:t>
      </w:r>
      <w:r w:rsidR="005E41B9">
        <w:rPr>
          <w:rFonts w:ascii="Times New Roman" w:hAnsi="Times New Roman"/>
          <w:sz w:val="24"/>
          <w:szCs w:val="24"/>
        </w:rPr>
        <w:t xml:space="preserve">  </w:t>
      </w:r>
      <w:r w:rsidR="00295CF4">
        <w:rPr>
          <w:rFonts w:ascii="Times New Roman" w:hAnsi="Times New Roman"/>
          <w:sz w:val="24"/>
          <w:szCs w:val="24"/>
        </w:rPr>
        <w:t xml:space="preserve"> </w:t>
      </w:r>
      <w:r w:rsidR="005E41B9">
        <w:rPr>
          <w:rFonts w:ascii="Times New Roman" w:hAnsi="Times New Roman"/>
          <w:sz w:val="24"/>
          <w:szCs w:val="24"/>
        </w:rPr>
        <w:t xml:space="preserve">   </w:t>
      </w:r>
      <w:r w:rsidR="00295CF4">
        <w:rPr>
          <w:rFonts w:ascii="Times New Roman" w:hAnsi="Times New Roman"/>
          <w:sz w:val="24"/>
          <w:szCs w:val="24"/>
        </w:rPr>
        <w:t>31</w:t>
      </w:r>
      <w:r>
        <w:rPr>
          <w:rFonts w:ascii="Times New Roman" w:hAnsi="Times New Roman"/>
          <w:sz w:val="24"/>
          <w:szCs w:val="24"/>
        </w:rPr>
        <w:t xml:space="preserve">.000                         </w:t>
      </w:r>
      <w:r w:rsidR="009938C2">
        <w:rPr>
          <w:rFonts w:ascii="Times New Roman" w:hAnsi="Times New Roman"/>
          <w:sz w:val="24"/>
          <w:szCs w:val="24"/>
        </w:rPr>
        <w:t xml:space="preserve">    </w:t>
      </w:r>
      <w:r w:rsidR="00295CF4">
        <w:rPr>
          <w:rFonts w:ascii="Times New Roman" w:hAnsi="Times New Roman"/>
          <w:sz w:val="24"/>
          <w:szCs w:val="24"/>
        </w:rPr>
        <w:t>29.303</w:t>
      </w:r>
      <w:r>
        <w:rPr>
          <w:rFonts w:ascii="Times New Roman" w:hAnsi="Times New Roman"/>
          <w:sz w:val="24"/>
          <w:szCs w:val="24"/>
        </w:rPr>
        <w:br/>
        <w:t xml:space="preserve">Příjmy – EKO KOM – za třídění odpadů                  </w:t>
      </w:r>
      <w:r w:rsidR="00295CF4">
        <w:rPr>
          <w:rFonts w:ascii="Times New Roman" w:hAnsi="Times New Roman"/>
          <w:sz w:val="24"/>
          <w:szCs w:val="24"/>
        </w:rPr>
        <w:t xml:space="preserve">  </w:t>
      </w:r>
      <w:r>
        <w:rPr>
          <w:rFonts w:ascii="Times New Roman" w:hAnsi="Times New Roman"/>
          <w:sz w:val="24"/>
          <w:szCs w:val="24"/>
        </w:rPr>
        <w:t xml:space="preserve"> </w:t>
      </w:r>
      <w:r w:rsidR="009938C2">
        <w:rPr>
          <w:rFonts w:ascii="Times New Roman" w:hAnsi="Times New Roman"/>
          <w:sz w:val="24"/>
          <w:szCs w:val="24"/>
        </w:rPr>
        <w:t xml:space="preserve"> </w:t>
      </w:r>
      <w:r>
        <w:rPr>
          <w:rFonts w:ascii="Times New Roman" w:hAnsi="Times New Roman"/>
          <w:sz w:val="24"/>
          <w:szCs w:val="24"/>
        </w:rPr>
        <w:t xml:space="preserve">  7</w:t>
      </w:r>
      <w:r w:rsidR="00295CF4">
        <w:rPr>
          <w:rFonts w:ascii="Times New Roman" w:hAnsi="Times New Roman"/>
          <w:sz w:val="24"/>
          <w:szCs w:val="24"/>
        </w:rPr>
        <w:t>4</w:t>
      </w:r>
      <w:r>
        <w:rPr>
          <w:rFonts w:ascii="Times New Roman" w:hAnsi="Times New Roman"/>
          <w:sz w:val="24"/>
          <w:szCs w:val="24"/>
        </w:rPr>
        <w:t xml:space="preserve">.000     </w:t>
      </w:r>
      <w:r w:rsidR="00295CF4">
        <w:rPr>
          <w:rFonts w:ascii="Times New Roman" w:hAnsi="Times New Roman"/>
          <w:sz w:val="24"/>
          <w:szCs w:val="24"/>
        </w:rPr>
        <w:t xml:space="preserve">  </w:t>
      </w:r>
      <w:r>
        <w:rPr>
          <w:rFonts w:ascii="Times New Roman" w:hAnsi="Times New Roman"/>
          <w:sz w:val="24"/>
          <w:szCs w:val="24"/>
        </w:rPr>
        <w:t xml:space="preserve">                      7</w:t>
      </w:r>
      <w:r w:rsidR="00295CF4">
        <w:rPr>
          <w:rFonts w:ascii="Times New Roman" w:hAnsi="Times New Roman"/>
          <w:sz w:val="24"/>
          <w:szCs w:val="24"/>
        </w:rPr>
        <w:t>3.660</w:t>
      </w:r>
      <w:r>
        <w:rPr>
          <w:rFonts w:ascii="Times New Roman" w:hAnsi="Times New Roman"/>
          <w:sz w:val="24"/>
          <w:szCs w:val="24"/>
        </w:rPr>
        <w:br/>
        <w:t xml:space="preserve">Příjmy – místní správa </w:t>
      </w:r>
      <w:r w:rsidR="009938C2">
        <w:rPr>
          <w:rFonts w:ascii="Times New Roman" w:hAnsi="Times New Roman"/>
          <w:sz w:val="24"/>
          <w:szCs w:val="24"/>
        </w:rPr>
        <w:t xml:space="preserve">                </w:t>
      </w:r>
      <w:r>
        <w:rPr>
          <w:rFonts w:ascii="Times New Roman" w:hAnsi="Times New Roman"/>
          <w:sz w:val="24"/>
          <w:szCs w:val="24"/>
        </w:rPr>
        <w:t xml:space="preserve">          </w:t>
      </w:r>
      <w:r w:rsidR="009938C2">
        <w:rPr>
          <w:rFonts w:ascii="Times New Roman" w:hAnsi="Times New Roman"/>
          <w:sz w:val="24"/>
          <w:szCs w:val="24"/>
        </w:rPr>
        <w:t xml:space="preserve">                 </w:t>
      </w:r>
      <w:r w:rsidR="00295CF4">
        <w:rPr>
          <w:rFonts w:ascii="Times New Roman" w:hAnsi="Times New Roman"/>
          <w:sz w:val="24"/>
          <w:szCs w:val="24"/>
        </w:rPr>
        <w:t xml:space="preserve">   </w:t>
      </w:r>
      <w:r w:rsidR="009938C2">
        <w:rPr>
          <w:rFonts w:ascii="Times New Roman" w:hAnsi="Times New Roman"/>
          <w:sz w:val="24"/>
          <w:szCs w:val="24"/>
        </w:rPr>
        <w:t xml:space="preserve"> </w:t>
      </w:r>
      <w:r>
        <w:rPr>
          <w:rFonts w:ascii="Times New Roman" w:hAnsi="Times New Roman"/>
          <w:sz w:val="24"/>
          <w:szCs w:val="24"/>
        </w:rPr>
        <w:t xml:space="preserve">  </w:t>
      </w:r>
      <w:r w:rsidR="009938C2">
        <w:rPr>
          <w:rFonts w:ascii="Times New Roman" w:hAnsi="Times New Roman"/>
          <w:sz w:val="24"/>
          <w:szCs w:val="24"/>
        </w:rPr>
        <w:t xml:space="preserve"> </w:t>
      </w:r>
      <w:r>
        <w:rPr>
          <w:rFonts w:ascii="Times New Roman" w:hAnsi="Times New Roman"/>
          <w:sz w:val="24"/>
          <w:szCs w:val="24"/>
        </w:rPr>
        <w:t xml:space="preserve">   </w:t>
      </w:r>
      <w:r w:rsidR="00295CF4">
        <w:rPr>
          <w:rFonts w:ascii="Times New Roman" w:hAnsi="Times New Roman"/>
          <w:sz w:val="24"/>
          <w:szCs w:val="24"/>
        </w:rPr>
        <w:t>92</w:t>
      </w:r>
      <w:r>
        <w:rPr>
          <w:rFonts w:ascii="Times New Roman" w:hAnsi="Times New Roman"/>
          <w:sz w:val="24"/>
          <w:szCs w:val="24"/>
        </w:rPr>
        <w:t xml:space="preserve">.000                     </w:t>
      </w:r>
      <w:r w:rsidR="009938C2">
        <w:rPr>
          <w:rFonts w:ascii="Times New Roman" w:hAnsi="Times New Roman"/>
          <w:sz w:val="24"/>
          <w:szCs w:val="24"/>
        </w:rPr>
        <w:t xml:space="preserve"> </w:t>
      </w:r>
      <w:r w:rsidR="00295CF4">
        <w:rPr>
          <w:rFonts w:ascii="Times New Roman" w:hAnsi="Times New Roman"/>
          <w:sz w:val="24"/>
          <w:szCs w:val="24"/>
        </w:rPr>
        <w:t xml:space="preserve"> </w:t>
      </w:r>
      <w:r>
        <w:rPr>
          <w:rFonts w:ascii="Times New Roman" w:hAnsi="Times New Roman"/>
          <w:sz w:val="24"/>
          <w:szCs w:val="24"/>
        </w:rPr>
        <w:t xml:space="preserve">     </w:t>
      </w:r>
      <w:r w:rsidR="00295CF4">
        <w:rPr>
          <w:rFonts w:ascii="Times New Roman" w:hAnsi="Times New Roman"/>
          <w:sz w:val="24"/>
          <w:szCs w:val="24"/>
        </w:rPr>
        <w:t>91.309</w:t>
      </w:r>
      <w:r>
        <w:rPr>
          <w:rFonts w:ascii="Times New Roman" w:hAnsi="Times New Roman"/>
          <w:sz w:val="24"/>
          <w:szCs w:val="24"/>
        </w:rPr>
        <w:t xml:space="preserve">  </w:t>
      </w:r>
      <w:r w:rsidR="009938C2">
        <w:rPr>
          <w:rFonts w:ascii="Times New Roman" w:hAnsi="Times New Roman"/>
          <w:sz w:val="24"/>
          <w:szCs w:val="24"/>
        </w:rPr>
        <w:br/>
        <w:t xml:space="preserve">Příjmy – úroky z vkladů                                                  </w:t>
      </w:r>
      <w:r w:rsidR="00295CF4">
        <w:rPr>
          <w:rFonts w:ascii="Times New Roman" w:hAnsi="Times New Roman"/>
          <w:sz w:val="24"/>
          <w:szCs w:val="24"/>
        </w:rPr>
        <w:t xml:space="preserve">   1</w:t>
      </w:r>
      <w:r w:rsidR="009938C2">
        <w:rPr>
          <w:rFonts w:ascii="Times New Roman" w:hAnsi="Times New Roman"/>
          <w:sz w:val="24"/>
          <w:szCs w:val="24"/>
        </w:rPr>
        <w:t xml:space="preserve">.000                          </w:t>
      </w:r>
      <w:r w:rsidR="00295CF4">
        <w:rPr>
          <w:rFonts w:ascii="Times New Roman" w:hAnsi="Times New Roman"/>
          <w:sz w:val="24"/>
          <w:szCs w:val="24"/>
        </w:rPr>
        <w:t xml:space="preserve"> </w:t>
      </w:r>
      <w:r w:rsidR="009938C2">
        <w:rPr>
          <w:rFonts w:ascii="Times New Roman" w:hAnsi="Times New Roman"/>
          <w:sz w:val="24"/>
          <w:szCs w:val="24"/>
        </w:rPr>
        <w:t xml:space="preserve">      </w:t>
      </w:r>
      <w:r w:rsidR="00295CF4">
        <w:rPr>
          <w:rFonts w:ascii="Times New Roman" w:hAnsi="Times New Roman"/>
          <w:sz w:val="24"/>
          <w:szCs w:val="24"/>
        </w:rPr>
        <w:t>69</w:t>
      </w:r>
      <w:r w:rsidR="009938C2">
        <w:rPr>
          <w:rFonts w:ascii="Times New Roman" w:hAnsi="Times New Roman"/>
          <w:sz w:val="24"/>
          <w:szCs w:val="24"/>
        </w:rPr>
        <w:t xml:space="preserve">0        </w:t>
      </w:r>
      <w:r>
        <w:rPr>
          <w:rFonts w:ascii="Times New Roman" w:hAnsi="Times New Roman"/>
          <w:sz w:val="24"/>
          <w:szCs w:val="24"/>
        </w:rPr>
        <w:br/>
        <w:t xml:space="preserve">Příjmy – </w:t>
      </w:r>
      <w:r w:rsidR="00295CF4">
        <w:rPr>
          <w:rFonts w:ascii="Times New Roman" w:hAnsi="Times New Roman"/>
          <w:sz w:val="24"/>
          <w:szCs w:val="24"/>
        </w:rPr>
        <w:t>pojištění</w:t>
      </w:r>
      <w:r>
        <w:rPr>
          <w:rFonts w:ascii="Times New Roman" w:hAnsi="Times New Roman"/>
          <w:sz w:val="24"/>
          <w:szCs w:val="24"/>
        </w:rPr>
        <w:t xml:space="preserve">                                         </w:t>
      </w:r>
      <w:r w:rsidR="009938C2">
        <w:rPr>
          <w:rFonts w:ascii="Times New Roman" w:hAnsi="Times New Roman"/>
          <w:sz w:val="24"/>
          <w:szCs w:val="24"/>
        </w:rPr>
        <w:t xml:space="preserve">   </w:t>
      </w:r>
      <w:r w:rsidR="00295CF4">
        <w:rPr>
          <w:rFonts w:ascii="Times New Roman" w:hAnsi="Times New Roman"/>
          <w:sz w:val="24"/>
          <w:szCs w:val="24"/>
        </w:rPr>
        <w:t xml:space="preserve">               </w:t>
      </w:r>
      <w:r w:rsidR="009938C2">
        <w:rPr>
          <w:rFonts w:ascii="Times New Roman" w:hAnsi="Times New Roman"/>
          <w:sz w:val="24"/>
          <w:szCs w:val="24"/>
        </w:rPr>
        <w:t xml:space="preserve">  2</w:t>
      </w:r>
      <w:r w:rsidR="00295CF4">
        <w:rPr>
          <w:rFonts w:ascii="Times New Roman" w:hAnsi="Times New Roman"/>
          <w:sz w:val="24"/>
          <w:szCs w:val="24"/>
        </w:rPr>
        <w:t>9</w:t>
      </w:r>
      <w:r w:rsidR="009938C2">
        <w:rPr>
          <w:rFonts w:ascii="Times New Roman" w:hAnsi="Times New Roman"/>
          <w:sz w:val="24"/>
          <w:szCs w:val="24"/>
        </w:rPr>
        <w:t>.</w:t>
      </w:r>
      <w:r w:rsidR="00705560">
        <w:rPr>
          <w:rFonts w:ascii="Times New Roman" w:hAnsi="Times New Roman"/>
          <w:sz w:val="24"/>
          <w:szCs w:val="24"/>
        </w:rPr>
        <w:t>0</w:t>
      </w:r>
      <w:r w:rsidR="009938C2">
        <w:rPr>
          <w:rFonts w:ascii="Times New Roman" w:hAnsi="Times New Roman"/>
          <w:sz w:val="24"/>
          <w:szCs w:val="24"/>
        </w:rPr>
        <w:t>00</w:t>
      </w:r>
      <w:r>
        <w:rPr>
          <w:rFonts w:ascii="Times New Roman" w:hAnsi="Times New Roman"/>
          <w:sz w:val="24"/>
          <w:szCs w:val="24"/>
        </w:rPr>
        <w:t xml:space="preserve">                  </w:t>
      </w:r>
      <w:r w:rsidR="009938C2">
        <w:rPr>
          <w:rFonts w:ascii="Times New Roman" w:hAnsi="Times New Roman"/>
          <w:sz w:val="24"/>
          <w:szCs w:val="24"/>
        </w:rPr>
        <w:t xml:space="preserve">   </w:t>
      </w:r>
      <w:r w:rsidR="00A8423C">
        <w:rPr>
          <w:rFonts w:ascii="Times New Roman" w:hAnsi="Times New Roman"/>
          <w:sz w:val="24"/>
          <w:szCs w:val="24"/>
        </w:rPr>
        <w:t xml:space="preserve">    </w:t>
      </w:r>
      <w:r w:rsidR="00705560">
        <w:rPr>
          <w:rFonts w:ascii="Times New Roman" w:hAnsi="Times New Roman"/>
          <w:sz w:val="24"/>
          <w:szCs w:val="24"/>
        </w:rPr>
        <w:t xml:space="preserve"> </w:t>
      </w:r>
      <w:r w:rsidR="009938C2">
        <w:rPr>
          <w:rFonts w:ascii="Times New Roman" w:hAnsi="Times New Roman"/>
          <w:sz w:val="24"/>
          <w:szCs w:val="24"/>
        </w:rPr>
        <w:t xml:space="preserve">   2</w:t>
      </w:r>
      <w:r w:rsidR="00295CF4">
        <w:rPr>
          <w:rFonts w:ascii="Times New Roman" w:hAnsi="Times New Roman"/>
          <w:sz w:val="24"/>
          <w:szCs w:val="24"/>
        </w:rPr>
        <w:t>8</w:t>
      </w:r>
      <w:r w:rsidR="009938C2">
        <w:rPr>
          <w:rFonts w:ascii="Times New Roman" w:hAnsi="Times New Roman"/>
          <w:sz w:val="24"/>
          <w:szCs w:val="24"/>
        </w:rPr>
        <w:t>.</w:t>
      </w:r>
      <w:r w:rsidR="00A8423C">
        <w:rPr>
          <w:rFonts w:ascii="Times New Roman" w:hAnsi="Times New Roman"/>
          <w:sz w:val="24"/>
          <w:szCs w:val="24"/>
        </w:rPr>
        <w:t>551</w:t>
      </w:r>
      <w:r>
        <w:rPr>
          <w:rFonts w:ascii="Times New Roman" w:hAnsi="Times New Roman"/>
          <w:sz w:val="24"/>
          <w:szCs w:val="24"/>
        </w:rPr>
        <w:t xml:space="preserve">  </w:t>
      </w:r>
      <w:r w:rsidR="00A8423C">
        <w:rPr>
          <w:rFonts w:ascii="Times New Roman" w:hAnsi="Times New Roman"/>
          <w:sz w:val="24"/>
          <w:szCs w:val="24"/>
        </w:rPr>
        <w:br/>
        <w:t>Příjmy – převod fondů</w:t>
      </w:r>
      <w:r>
        <w:rPr>
          <w:rFonts w:ascii="Times New Roman" w:hAnsi="Times New Roman"/>
          <w:sz w:val="24"/>
          <w:szCs w:val="24"/>
        </w:rPr>
        <w:t xml:space="preserve">  </w:t>
      </w:r>
      <w:r w:rsidR="00A8423C">
        <w:rPr>
          <w:rFonts w:ascii="Times New Roman" w:hAnsi="Times New Roman"/>
          <w:sz w:val="24"/>
          <w:szCs w:val="24"/>
        </w:rPr>
        <w:t xml:space="preserve">                                                   50.000                             50.000</w:t>
      </w:r>
    </w:p>
    <w:p w14:paraId="4AD4BA0E" w14:textId="3D07D57F" w:rsidR="00822F4D" w:rsidRDefault="00822F4D" w:rsidP="00822F4D">
      <w:pPr>
        <w:rPr>
          <w:rFonts w:ascii="Times New Roman" w:hAnsi="Times New Roman"/>
          <w:sz w:val="24"/>
          <w:szCs w:val="24"/>
        </w:rPr>
      </w:pPr>
      <w:r>
        <w:rPr>
          <w:rFonts w:ascii="Times New Roman" w:hAnsi="Times New Roman"/>
          <w:sz w:val="24"/>
          <w:szCs w:val="24"/>
        </w:rPr>
        <w:t xml:space="preserve">Celkem                                                               </w:t>
      </w:r>
      <w:r w:rsidR="00433A82">
        <w:rPr>
          <w:rFonts w:ascii="Times New Roman" w:hAnsi="Times New Roman"/>
          <w:sz w:val="24"/>
          <w:szCs w:val="24"/>
        </w:rPr>
        <w:t xml:space="preserve">   </w:t>
      </w:r>
      <w:r>
        <w:rPr>
          <w:rFonts w:ascii="Times New Roman" w:hAnsi="Times New Roman"/>
          <w:sz w:val="24"/>
          <w:szCs w:val="24"/>
        </w:rPr>
        <w:t xml:space="preserve"> </w:t>
      </w:r>
      <w:r w:rsidR="00182179">
        <w:rPr>
          <w:rFonts w:ascii="Times New Roman" w:hAnsi="Times New Roman"/>
          <w:sz w:val="24"/>
          <w:szCs w:val="24"/>
        </w:rPr>
        <w:t xml:space="preserve"> </w:t>
      </w:r>
      <w:r>
        <w:rPr>
          <w:rFonts w:ascii="Times New Roman" w:hAnsi="Times New Roman"/>
          <w:sz w:val="24"/>
          <w:szCs w:val="24"/>
        </w:rPr>
        <w:t xml:space="preserve">    </w:t>
      </w:r>
      <w:r w:rsidR="00182179">
        <w:rPr>
          <w:rFonts w:ascii="Times New Roman" w:hAnsi="Times New Roman"/>
          <w:sz w:val="24"/>
          <w:szCs w:val="24"/>
        </w:rPr>
        <w:t>3.084</w:t>
      </w:r>
      <w:r w:rsidR="00705560">
        <w:rPr>
          <w:rFonts w:ascii="Times New Roman" w:hAnsi="Times New Roman"/>
          <w:sz w:val="24"/>
          <w:szCs w:val="24"/>
        </w:rPr>
        <w:t>.000</w:t>
      </w:r>
      <w:r>
        <w:rPr>
          <w:rFonts w:ascii="Times New Roman" w:hAnsi="Times New Roman"/>
          <w:sz w:val="24"/>
          <w:szCs w:val="24"/>
        </w:rPr>
        <w:t xml:space="preserve">     </w:t>
      </w:r>
      <w:r w:rsidR="00433A82">
        <w:rPr>
          <w:rFonts w:ascii="Times New Roman" w:hAnsi="Times New Roman"/>
          <w:sz w:val="24"/>
          <w:szCs w:val="24"/>
        </w:rPr>
        <w:t xml:space="preserve">  </w:t>
      </w:r>
      <w:r>
        <w:rPr>
          <w:rFonts w:ascii="Times New Roman" w:hAnsi="Times New Roman"/>
          <w:sz w:val="24"/>
          <w:szCs w:val="24"/>
        </w:rPr>
        <w:t xml:space="preserve">                 </w:t>
      </w:r>
      <w:r w:rsidR="00182179">
        <w:rPr>
          <w:rFonts w:ascii="Times New Roman" w:hAnsi="Times New Roman"/>
          <w:sz w:val="24"/>
          <w:szCs w:val="24"/>
        </w:rPr>
        <w:t>3.075.307</w:t>
      </w:r>
    </w:p>
    <w:p w14:paraId="5DF28A9E" w14:textId="77777777" w:rsidR="00822F4D" w:rsidRDefault="00822F4D" w:rsidP="00822F4D">
      <w:pPr>
        <w:rPr>
          <w:sz w:val="24"/>
          <w:szCs w:val="24"/>
        </w:rPr>
      </w:pPr>
    </w:p>
    <w:p w14:paraId="3CBCBFF1" w14:textId="77777777" w:rsidR="00822F4D" w:rsidRDefault="00822F4D" w:rsidP="00822F4D">
      <w:pPr>
        <w:pStyle w:val="Zkladntext"/>
        <w:ind w:left="165"/>
        <w:rPr>
          <w:bCs/>
        </w:rPr>
      </w:pPr>
    </w:p>
    <w:p w14:paraId="301C53A6" w14:textId="77777777" w:rsidR="00822F4D" w:rsidRDefault="00822F4D" w:rsidP="00822F4D">
      <w:pPr>
        <w:pStyle w:val="Zkladntext"/>
        <w:ind w:left="165"/>
        <w:rPr>
          <w:bCs/>
        </w:rPr>
      </w:pPr>
    </w:p>
    <w:p w14:paraId="49C1CBA4" w14:textId="77777777" w:rsidR="00822F4D" w:rsidRDefault="00822F4D" w:rsidP="00822F4D">
      <w:pPr>
        <w:pStyle w:val="Zkladntext"/>
        <w:ind w:left="165"/>
        <w:rPr>
          <w:bCs/>
        </w:rPr>
      </w:pPr>
    </w:p>
    <w:p w14:paraId="74F0ED4D" w14:textId="77777777" w:rsidR="00822F4D" w:rsidRDefault="00822F4D" w:rsidP="00822F4D">
      <w:pPr>
        <w:pStyle w:val="Zkladntext"/>
        <w:ind w:left="360"/>
        <w:rPr>
          <w:bCs/>
        </w:rPr>
      </w:pPr>
    </w:p>
    <w:p w14:paraId="6AE7B34C" w14:textId="77777777" w:rsidR="00822F4D" w:rsidRDefault="00822F4D" w:rsidP="00822F4D">
      <w:pPr>
        <w:pStyle w:val="Zkladntext"/>
        <w:rPr>
          <w:bCs/>
        </w:rPr>
      </w:pPr>
    </w:p>
    <w:p w14:paraId="09DC45DF" w14:textId="52F35B7E" w:rsidR="00822F4D" w:rsidRDefault="00822F4D" w:rsidP="00822F4D">
      <w:pPr>
        <w:pStyle w:val="Zkladntext"/>
        <w:rPr>
          <w:b/>
          <w:bCs/>
          <w:sz w:val="28"/>
          <w:szCs w:val="28"/>
        </w:rPr>
      </w:pPr>
      <w:r>
        <w:rPr>
          <w:b/>
          <w:bCs/>
          <w:sz w:val="28"/>
          <w:szCs w:val="28"/>
        </w:rPr>
        <w:lastRenderedPageBreak/>
        <w:t>Přehled výdajů podrobněji</w:t>
      </w:r>
    </w:p>
    <w:p w14:paraId="4F32FDAD" w14:textId="0EE4913F" w:rsidR="004D0A55" w:rsidRDefault="00822F4D" w:rsidP="00822F4D">
      <w:pPr>
        <w:rPr>
          <w:rFonts w:ascii="Times New Roman" w:hAnsi="Times New Roman"/>
          <w:sz w:val="24"/>
          <w:szCs w:val="24"/>
        </w:rPr>
      </w:pPr>
      <w:r>
        <w:rPr>
          <w:rFonts w:ascii="Times New Roman" w:hAnsi="Times New Roman"/>
          <w:sz w:val="24"/>
          <w:szCs w:val="24"/>
        </w:rPr>
        <w:t xml:space="preserve">                                                        </w:t>
      </w:r>
      <w:r>
        <w:rPr>
          <w:rFonts w:ascii="Times New Roman" w:hAnsi="Times New Roman"/>
          <w:b/>
          <w:sz w:val="24"/>
          <w:szCs w:val="24"/>
        </w:rPr>
        <w:t>Upravený rozpočet výdajů 201</w:t>
      </w:r>
      <w:r w:rsidR="006E7133">
        <w:rPr>
          <w:rFonts w:ascii="Times New Roman" w:hAnsi="Times New Roman"/>
          <w:b/>
          <w:sz w:val="24"/>
          <w:szCs w:val="24"/>
        </w:rPr>
        <w:t>9</w:t>
      </w:r>
      <w:r>
        <w:rPr>
          <w:rFonts w:ascii="Times New Roman" w:hAnsi="Times New Roman"/>
          <w:b/>
          <w:sz w:val="24"/>
          <w:szCs w:val="24"/>
        </w:rPr>
        <w:t xml:space="preserve">   Skutečné výdaje 201</w:t>
      </w:r>
      <w:r w:rsidR="006E7133">
        <w:rPr>
          <w:rFonts w:ascii="Times New Roman" w:hAnsi="Times New Roman"/>
          <w:b/>
          <w:sz w:val="24"/>
          <w:szCs w:val="24"/>
        </w:rPr>
        <w:t>9</w:t>
      </w:r>
      <w:r>
        <w:rPr>
          <w:rFonts w:ascii="Times New Roman" w:hAnsi="Times New Roman"/>
          <w:b/>
          <w:sz w:val="24"/>
          <w:szCs w:val="24"/>
        </w:rPr>
        <w:br/>
      </w:r>
      <w:r>
        <w:rPr>
          <w:rFonts w:ascii="Times New Roman" w:hAnsi="Times New Roman"/>
          <w:sz w:val="24"/>
          <w:szCs w:val="24"/>
        </w:rPr>
        <w:t xml:space="preserve">Výdaje – les   </w:t>
      </w:r>
      <w:r w:rsidR="006E7133">
        <w:rPr>
          <w:rFonts w:ascii="Times New Roman" w:hAnsi="Times New Roman"/>
          <w:sz w:val="24"/>
          <w:szCs w:val="24"/>
        </w:rPr>
        <w:t xml:space="preserve">                                                         1.150.000                           1.148.353  </w:t>
      </w:r>
      <w:r w:rsidR="006E7133">
        <w:rPr>
          <w:rFonts w:ascii="Times New Roman" w:hAnsi="Times New Roman"/>
          <w:sz w:val="24"/>
          <w:szCs w:val="24"/>
        </w:rPr>
        <w:br/>
        <w:t xml:space="preserve">Výdaje – rybářství                                                       81.000                                 81.070 </w:t>
      </w:r>
      <w:r w:rsidR="006E7133">
        <w:rPr>
          <w:rFonts w:ascii="Times New Roman" w:hAnsi="Times New Roman"/>
          <w:sz w:val="24"/>
          <w:szCs w:val="24"/>
        </w:rPr>
        <w:br/>
        <w:t>Výdaje – vnitřní obchod</w:t>
      </w:r>
      <w:r>
        <w:rPr>
          <w:rFonts w:ascii="Times New Roman" w:hAnsi="Times New Roman"/>
          <w:sz w:val="24"/>
          <w:szCs w:val="24"/>
        </w:rPr>
        <w:t xml:space="preserve">      </w:t>
      </w:r>
      <w:r w:rsidR="006E7133">
        <w:rPr>
          <w:rFonts w:ascii="Times New Roman" w:hAnsi="Times New Roman"/>
          <w:sz w:val="24"/>
          <w:szCs w:val="24"/>
        </w:rPr>
        <w:t xml:space="preserve">                                      562.500</w:t>
      </w:r>
      <w:r>
        <w:rPr>
          <w:rFonts w:ascii="Times New Roman" w:hAnsi="Times New Roman"/>
          <w:sz w:val="24"/>
          <w:szCs w:val="24"/>
        </w:rPr>
        <w:t xml:space="preserve">                               </w:t>
      </w:r>
      <w:r w:rsidR="006E7133">
        <w:rPr>
          <w:rFonts w:ascii="Times New Roman" w:hAnsi="Times New Roman"/>
          <w:sz w:val="24"/>
          <w:szCs w:val="24"/>
        </w:rPr>
        <w:t>562.318</w:t>
      </w:r>
      <w:r>
        <w:rPr>
          <w:rFonts w:ascii="Times New Roman" w:hAnsi="Times New Roman"/>
          <w:sz w:val="24"/>
          <w:szCs w:val="24"/>
        </w:rPr>
        <w:t xml:space="preserve">                    </w:t>
      </w:r>
      <w:r w:rsidR="006E7133">
        <w:rPr>
          <w:rFonts w:ascii="Times New Roman" w:hAnsi="Times New Roman"/>
          <w:sz w:val="24"/>
          <w:szCs w:val="24"/>
        </w:rPr>
        <w:br/>
      </w:r>
      <w:r>
        <w:rPr>
          <w:rFonts w:ascii="Times New Roman" w:hAnsi="Times New Roman"/>
          <w:sz w:val="24"/>
          <w:szCs w:val="24"/>
        </w:rPr>
        <w:t xml:space="preserve">Výdaje – </w:t>
      </w:r>
      <w:r w:rsidR="00FD6625">
        <w:rPr>
          <w:rFonts w:ascii="Times New Roman" w:hAnsi="Times New Roman"/>
          <w:sz w:val="24"/>
          <w:szCs w:val="24"/>
        </w:rPr>
        <w:t>údržba silnic</w:t>
      </w:r>
      <w:r>
        <w:rPr>
          <w:rFonts w:ascii="Times New Roman" w:hAnsi="Times New Roman"/>
          <w:sz w:val="24"/>
          <w:szCs w:val="24"/>
        </w:rPr>
        <w:t xml:space="preserve">      </w:t>
      </w:r>
      <w:r w:rsidR="00FD6625">
        <w:rPr>
          <w:rFonts w:ascii="Times New Roman" w:hAnsi="Times New Roman"/>
          <w:sz w:val="24"/>
          <w:szCs w:val="24"/>
        </w:rPr>
        <w:t xml:space="preserve">    </w:t>
      </w:r>
      <w:r>
        <w:rPr>
          <w:rFonts w:ascii="Times New Roman" w:hAnsi="Times New Roman"/>
          <w:sz w:val="24"/>
          <w:szCs w:val="24"/>
        </w:rPr>
        <w:t xml:space="preserve">                      </w:t>
      </w:r>
      <w:r w:rsidR="00FD6625">
        <w:rPr>
          <w:rFonts w:ascii="Times New Roman" w:hAnsi="Times New Roman"/>
          <w:sz w:val="24"/>
          <w:szCs w:val="24"/>
        </w:rPr>
        <w:t xml:space="preserve">             </w:t>
      </w:r>
      <w:r>
        <w:rPr>
          <w:rFonts w:ascii="Times New Roman" w:hAnsi="Times New Roman"/>
          <w:sz w:val="24"/>
          <w:szCs w:val="24"/>
        </w:rPr>
        <w:t xml:space="preserve"> </w:t>
      </w:r>
      <w:r w:rsidR="006E7133">
        <w:rPr>
          <w:rFonts w:ascii="Times New Roman" w:hAnsi="Times New Roman"/>
          <w:sz w:val="24"/>
          <w:szCs w:val="24"/>
        </w:rPr>
        <w:t xml:space="preserve">   69.000                                 67.957</w:t>
      </w:r>
      <w:r w:rsidR="006E7133">
        <w:rPr>
          <w:rFonts w:ascii="Times New Roman" w:hAnsi="Times New Roman"/>
          <w:sz w:val="24"/>
          <w:szCs w:val="24"/>
        </w:rPr>
        <w:br/>
      </w:r>
      <w:r>
        <w:rPr>
          <w:rFonts w:ascii="Times New Roman" w:hAnsi="Times New Roman"/>
          <w:sz w:val="24"/>
          <w:szCs w:val="24"/>
        </w:rPr>
        <w:t xml:space="preserve">Výdaje – </w:t>
      </w:r>
      <w:r w:rsidR="00FD6625">
        <w:rPr>
          <w:rFonts w:ascii="Times New Roman" w:hAnsi="Times New Roman"/>
          <w:sz w:val="24"/>
          <w:szCs w:val="24"/>
        </w:rPr>
        <w:t>chodníky</w:t>
      </w:r>
      <w:r>
        <w:rPr>
          <w:rFonts w:ascii="Times New Roman" w:hAnsi="Times New Roman"/>
          <w:sz w:val="24"/>
          <w:szCs w:val="24"/>
        </w:rPr>
        <w:t xml:space="preserve">                                             </w:t>
      </w:r>
      <w:r w:rsidR="00FD6625">
        <w:rPr>
          <w:rFonts w:ascii="Times New Roman" w:hAnsi="Times New Roman"/>
          <w:sz w:val="24"/>
          <w:szCs w:val="24"/>
        </w:rPr>
        <w:t xml:space="preserve"> </w:t>
      </w:r>
      <w:r>
        <w:rPr>
          <w:rFonts w:ascii="Times New Roman" w:hAnsi="Times New Roman"/>
          <w:sz w:val="24"/>
          <w:szCs w:val="24"/>
        </w:rPr>
        <w:t xml:space="preserve"> </w:t>
      </w:r>
      <w:r w:rsidR="006E7133">
        <w:rPr>
          <w:rFonts w:ascii="Times New Roman" w:hAnsi="Times New Roman"/>
          <w:sz w:val="24"/>
          <w:szCs w:val="24"/>
        </w:rPr>
        <w:t xml:space="preserve"> </w:t>
      </w:r>
      <w:r>
        <w:rPr>
          <w:rFonts w:ascii="Times New Roman" w:hAnsi="Times New Roman"/>
          <w:sz w:val="24"/>
          <w:szCs w:val="24"/>
        </w:rPr>
        <w:t xml:space="preserve">   </w:t>
      </w:r>
      <w:r w:rsidR="006E7133">
        <w:rPr>
          <w:rFonts w:ascii="Times New Roman" w:hAnsi="Times New Roman"/>
          <w:sz w:val="24"/>
          <w:szCs w:val="24"/>
        </w:rPr>
        <w:t xml:space="preserve">  357.500</w:t>
      </w:r>
      <w:r>
        <w:rPr>
          <w:rFonts w:ascii="Times New Roman" w:hAnsi="Times New Roman"/>
          <w:sz w:val="24"/>
          <w:szCs w:val="24"/>
        </w:rPr>
        <w:t xml:space="preserve">                          </w:t>
      </w:r>
      <w:r w:rsidR="006E7133">
        <w:rPr>
          <w:rFonts w:ascii="Times New Roman" w:hAnsi="Times New Roman"/>
          <w:sz w:val="24"/>
          <w:szCs w:val="24"/>
        </w:rPr>
        <w:t xml:space="preserve">     356.036</w:t>
      </w:r>
      <w:r w:rsidR="006E7133">
        <w:rPr>
          <w:rFonts w:ascii="Times New Roman" w:hAnsi="Times New Roman"/>
          <w:sz w:val="24"/>
          <w:szCs w:val="24"/>
        </w:rPr>
        <w:br/>
        <w:t>Výdaje – autobusová zastávka                                     42.000                                 41.600</w:t>
      </w:r>
      <w:r>
        <w:rPr>
          <w:rFonts w:ascii="Times New Roman" w:hAnsi="Times New Roman"/>
          <w:sz w:val="24"/>
          <w:szCs w:val="24"/>
        </w:rPr>
        <w:br/>
      </w:r>
      <w:r w:rsidR="00FD6625">
        <w:rPr>
          <w:rFonts w:ascii="Times New Roman" w:hAnsi="Times New Roman"/>
          <w:sz w:val="24"/>
          <w:szCs w:val="24"/>
        </w:rPr>
        <w:t>Výdaje – pitná voda</w:t>
      </w:r>
      <w:r>
        <w:rPr>
          <w:rFonts w:ascii="Times New Roman" w:hAnsi="Times New Roman"/>
          <w:sz w:val="24"/>
          <w:szCs w:val="24"/>
        </w:rPr>
        <w:t xml:space="preserve">  </w:t>
      </w:r>
      <w:r w:rsidR="00FD6625">
        <w:rPr>
          <w:rFonts w:ascii="Times New Roman" w:hAnsi="Times New Roman"/>
          <w:sz w:val="24"/>
          <w:szCs w:val="24"/>
        </w:rPr>
        <w:t xml:space="preserve"> </w:t>
      </w:r>
      <w:r>
        <w:rPr>
          <w:rFonts w:ascii="Times New Roman" w:hAnsi="Times New Roman"/>
          <w:sz w:val="24"/>
          <w:szCs w:val="24"/>
        </w:rPr>
        <w:t xml:space="preserve">                                </w:t>
      </w:r>
      <w:r w:rsidR="00FD6625">
        <w:rPr>
          <w:rFonts w:ascii="Times New Roman" w:hAnsi="Times New Roman"/>
          <w:sz w:val="24"/>
          <w:szCs w:val="24"/>
        </w:rPr>
        <w:t xml:space="preserve">              </w:t>
      </w:r>
      <w:r>
        <w:rPr>
          <w:rFonts w:ascii="Times New Roman" w:hAnsi="Times New Roman"/>
          <w:sz w:val="24"/>
          <w:szCs w:val="24"/>
        </w:rPr>
        <w:t xml:space="preserve">  </w:t>
      </w:r>
      <w:r w:rsidR="006E7133">
        <w:rPr>
          <w:rFonts w:ascii="Times New Roman" w:hAnsi="Times New Roman"/>
          <w:sz w:val="24"/>
          <w:szCs w:val="24"/>
        </w:rPr>
        <w:t xml:space="preserve">  46.000                                 45.136</w:t>
      </w:r>
      <w:r>
        <w:rPr>
          <w:rFonts w:ascii="Times New Roman" w:hAnsi="Times New Roman"/>
          <w:sz w:val="24"/>
          <w:szCs w:val="24"/>
        </w:rPr>
        <w:br/>
      </w:r>
      <w:r w:rsidR="00FD6625">
        <w:rPr>
          <w:rFonts w:ascii="Times New Roman" w:hAnsi="Times New Roman"/>
          <w:sz w:val="24"/>
          <w:szCs w:val="24"/>
        </w:rPr>
        <w:t xml:space="preserve">Výdaje – odvádění a čistění odpadních vod         </w:t>
      </w:r>
      <w:r w:rsidR="006E7133">
        <w:rPr>
          <w:rFonts w:ascii="Times New Roman" w:hAnsi="Times New Roman"/>
          <w:sz w:val="24"/>
          <w:szCs w:val="24"/>
        </w:rPr>
        <w:t xml:space="preserve">     125.500                                124.233</w:t>
      </w:r>
      <w:r w:rsidR="004D0A55">
        <w:rPr>
          <w:rFonts w:ascii="Times New Roman" w:hAnsi="Times New Roman"/>
          <w:sz w:val="24"/>
          <w:szCs w:val="24"/>
        </w:rPr>
        <w:br/>
        <w:t xml:space="preserve">Výdaje – </w:t>
      </w:r>
      <w:r w:rsidR="006E7133">
        <w:rPr>
          <w:rFonts w:ascii="Times New Roman" w:hAnsi="Times New Roman"/>
          <w:sz w:val="24"/>
          <w:szCs w:val="24"/>
        </w:rPr>
        <w:t>rozhlas</w:t>
      </w:r>
      <w:r w:rsidR="004D0A55">
        <w:rPr>
          <w:rFonts w:ascii="Times New Roman" w:hAnsi="Times New Roman"/>
          <w:sz w:val="24"/>
          <w:szCs w:val="24"/>
        </w:rPr>
        <w:t xml:space="preserve">                                    </w:t>
      </w:r>
      <w:r w:rsidR="006E7133">
        <w:rPr>
          <w:rFonts w:ascii="Times New Roman" w:hAnsi="Times New Roman"/>
          <w:sz w:val="24"/>
          <w:szCs w:val="24"/>
        </w:rPr>
        <w:t xml:space="preserve">                      14.500 </w:t>
      </w:r>
      <w:r w:rsidR="004D0A55">
        <w:rPr>
          <w:rFonts w:ascii="Times New Roman" w:hAnsi="Times New Roman"/>
          <w:sz w:val="24"/>
          <w:szCs w:val="24"/>
        </w:rPr>
        <w:t xml:space="preserve">                             </w:t>
      </w:r>
      <w:r w:rsidR="006E7133">
        <w:rPr>
          <w:rFonts w:ascii="Times New Roman" w:hAnsi="Times New Roman"/>
          <w:sz w:val="24"/>
          <w:szCs w:val="24"/>
        </w:rPr>
        <w:t xml:space="preserve">    13.256</w:t>
      </w:r>
      <w:r w:rsidR="006E7133">
        <w:rPr>
          <w:rFonts w:ascii="Times New Roman" w:hAnsi="Times New Roman"/>
          <w:sz w:val="24"/>
          <w:szCs w:val="24"/>
        </w:rPr>
        <w:br/>
      </w:r>
      <w:r w:rsidR="004D0A55">
        <w:rPr>
          <w:rFonts w:ascii="Times New Roman" w:hAnsi="Times New Roman"/>
          <w:sz w:val="24"/>
          <w:szCs w:val="24"/>
        </w:rPr>
        <w:t xml:space="preserve">Výdaje – knihovny                                                      </w:t>
      </w:r>
      <w:r w:rsidR="006E7133">
        <w:rPr>
          <w:rFonts w:ascii="Times New Roman" w:hAnsi="Times New Roman"/>
          <w:sz w:val="24"/>
          <w:szCs w:val="24"/>
        </w:rPr>
        <w:t>12</w:t>
      </w:r>
      <w:r w:rsidR="004D0A55">
        <w:rPr>
          <w:rFonts w:ascii="Times New Roman" w:hAnsi="Times New Roman"/>
          <w:sz w:val="24"/>
          <w:szCs w:val="24"/>
        </w:rPr>
        <w:t xml:space="preserve">.000                               </w:t>
      </w:r>
      <w:r w:rsidR="00F104A4">
        <w:rPr>
          <w:rFonts w:ascii="Times New Roman" w:hAnsi="Times New Roman"/>
          <w:sz w:val="24"/>
          <w:szCs w:val="24"/>
        </w:rPr>
        <w:t xml:space="preserve">   10.888</w:t>
      </w:r>
      <w:r w:rsidR="004D0A55">
        <w:rPr>
          <w:rFonts w:ascii="Times New Roman" w:hAnsi="Times New Roman"/>
          <w:sz w:val="24"/>
          <w:szCs w:val="24"/>
        </w:rPr>
        <w:br/>
        <w:t xml:space="preserve">Výdaje-kulturní památky (varhany atd)                  </w:t>
      </w:r>
      <w:r w:rsidR="00F104A4">
        <w:rPr>
          <w:rFonts w:ascii="Times New Roman" w:hAnsi="Times New Roman"/>
          <w:sz w:val="24"/>
          <w:szCs w:val="24"/>
        </w:rPr>
        <w:t xml:space="preserve">   445.595</w:t>
      </w:r>
      <w:r w:rsidR="004D0A55">
        <w:rPr>
          <w:rFonts w:ascii="Times New Roman" w:hAnsi="Times New Roman"/>
          <w:sz w:val="24"/>
          <w:szCs w:val="24"/>
        </w:rPr>
        <w:t xml:space="preserve">                           </w:t>
      </w:r>
      <w:r w:rsidR="00F104A4">
        <w:rPr>
          <w:rFonts w:ascii="Times New Roman" w:hAnsi="Times New Roman"/>
          <w:sz w:val="24"/>
          <w:szCs w:val="24"/>
        </w:rPr>
        <w:t xml:space="preserve">    445.510</w:t>
      </w:r>
      <w:r w:rsidR="004D0A55">
        <w:rPr>
          <w:rFonts w:ascii="Times New Roman" w:hAnsi="Times New Roman"/>
          <w:sz w:val="24"/>
          <w:szCs w:val="24"/>
        </w:rPr>
        <w:br/>
        <w:t xml:space="preserve">Výdaje – místní kultura                                         </w:t>
      </w:r>
      <w:r w:rsidR="00F104A4">
        <w:rPr>
          <w:rFonts w:ascii="Times New Roman" w:hAnsi="Times New Roman"/>
          <w:sz w:val="24"/>
          <w:szCs w:val="24"/>
        </w:rPr>
        <w:t xml:space="preserve">   </w:t>
      </w:r>
      <w:r w:rsidR="004D0A55">
        <w:rPr>
          <w:rFonts w:ascii="Times New Roman" w:hAnsi="Times New Roman"/>
          <w:sz w:val="24"/>
          <w:szCs w:val="24"/>
        </w:rPr>
        <w:t xml:space="preserve"> </w:t>
      </w:r>
      <w:r w:rsidR="00F104A4">
        <w:rPr>
          <w:rFonts w:ascii="Times New Roman" w:hAnsi="Times New Roman"/>
          <w:sz w:val="24"/>
          <w:szCs w:val="24"/>
        </w:rPr>
        <w:t xml:space="preserve"> 499</w:t>
      </w:r>
      <w:r w:rsidR="004D0A55">
        <w:rPr>
          <w:rFonts w:ascii="Times New Roman" w:hAnsi="Times New Roman"/>
          <w:sz w:val="24"/>
          <w:szCs w:val="24"/>
        </w:rPr>
        <w:t xml:space="preserve">.000                           </w:t>
      </w:r>
      <w:r w:rsidR="00F104A4">
        <w:rPr>
          <w:rFonts w:ascii="Times New Roman" w:hAnsi="Times New Roman"/>
          <w:sz w:val="24"/>
          <w:szCs w:val="24"/>
        </w:rPr>
        <w:t xml:space="preserve">    495.093</w:t>
      </w:r>
      <w:r w:rsidR="004D0A55">
        <w:rPr>
          <w:rFonts w:ascii="Times New Roman" w:hAnsi="Times New Roman"/>
          <w:sz w:val="24"/>
          <w:szCs w:val="24"/>
        </w:rPr>
        <w:br/>
        <w:t xml:space="preserve">Výdaje – SPOZ                                                      </w:t>
      </w:r>
      <w:r w:rsidR="00F104A4">
        <w:rPr>
          <w:rFonts w:ascii="Times New Roman" w:hAnsi="Times New Roman"/>
          <w:sz w:val="24"/>
          <w:szCs w:val="24"/>
        </w:rPr>
        <w:t xml:space="preserve">  </w:t>
      </w:r>
      <w:r w:rsidR="004D0A55">
        <w:rPr>
          <w:rFonts w:ascii="Times New Roman" w:hAnsi="Times New Roman"/>
          <w:sz w:val="24"/>
          <w:szCs w:val="24"/>
        </w:rPr>
        <w:t xml:space="preserve">  </w:t>
      </w:r>
      <w:r w:rsidR="00F104A4">
        <w:rPr>
          <w:rFonts w:ascii="Times New Roman" w:hAnsi="Times New Roman"/>
          <w:sz w:val="24"/>
          <w:szCs w:val="24"/>
        </w:rPr>
        <w:t>141</w:t>
      </w:r>
      <w:r w:rsidR="004D0A55">
        <w:rPr>
          <w:rFonts w:ascii="Times New Roman" w:hAnsi="Times New Roman"/>
          <w:sz w:val="24"/>
          <w:szCs w:val="24"/>
        </w:rPr>
        <w:t xml:space="preserve">.000                        </w:t>
      </w:r>
      <w:r w:rsidR="00F104A4">
        <w:rPr>
          <w:rFonts w:ascii="Times New Roman" w:hAnsi="Times New Roman"/>
          <w:sz w:val="24"/>
          <w:szCs w:val="24"/>
        </w:rPr>
        <w:t xml:space="preserve">     </w:t>
      </w:r>
      <w:r w:rsidR="004D0A55">
        <w:rPr>
          <w:rFonts w:ascii="Times New Roman" w:hAnsi="Times New Roman"/>
          <w:sz w:val="24"/>
          <w:szCs w:val="24"/>
        </w:rPr>
        <w:t xml:space="preserve">   </w:t>
      </w:r>
      <w:r w:rsidR="00F104A4">
        <w:rPr>
          <w:rFonts w:ascii="Times New Roman" w:hAnsi="Times New Roman"/>
          <w:sz w:val="24"/>
          <w:szCs w:val="24"/>
        </w:rPr>
        <w:t>137.862</w:t>
      </w:r>
      <w:r w:rsidR="004D0A55">
        <w:rPr>
          <w:rFonts w:ascii="Times New Roman" w:hAnsi="Times New Roman"/>
          <w:sz w:val="24"/>
          <w:szCs w:val="24"/>
        </w:rPr>
        <w:br/>
        <w:t xml:space="preserve">Výdaje – sportovní zařízení                              </w:t>
      </w:r>
      <w:r w:rsidR="00F104A4">
        <w:rPr>
          <w:rFonts w:ascii="Times New Roman" w:hAnsi="Times New Roman"/>
          <w:sz w:val="24"/>
          <w:szCs w:val="24"/>
        </w:rPr>
        <w:t xml:space="preserve"> </w:t>
      </w:r>
      <w:r w:rsidR="004D0A55">
        <w:rPr>
          <w:rFonts w:ascii="Times New Roman" w:hAnsi="Times New Roman"/>
          <w:sz w:val="24"/>
          <w:szCs w:val="24"/>
        </w:rPr>
        <w:t xml:space="preserve">      </w:t>
      </w:r>
      <w:r w:rsidR="00F104A4">
        <w:rPr>
          <w:rFonts w:ascii="Times New Roman" w:hAnsi="Times New Roman"/>
          <w:sz w:val="24"/>
          <w:szCs w:val="24"/>
        </w:rPr>
        <w:t>1.000.000</w:t>
      </w:r>
      <w:r w:rsidR="004D0A55">
        <w:rPr>
          <w:rFonts w:ascii="Times New Roman" w:hAnsi="Times New Roman"/>
          <w:sz w:val="24"/>
          <w:szCs w:val="24"/>
        </w:rPr>
        <w:t xml:space="preserve">                              </w:t>
      </w:r>
      <w:r w:rsidR="00F104A4">
        <w:rPr>
          <w:rFonts w:ascii="Times New Roman" w:hAnsi="Times New Roman"/>
          <w:sz w:val="24"/>
          <w:szCs w:val="24"/>
        </w:rPr>
        <w:t xml:space="preserve"> 999.085</w:t>
      </w:r>
      <w:r w:rsidR="004D0A55">
        <w:rPr>
          <w:rFonts w:ascii="Times New Roman" w:hAnsi="Times New Roman"/>
          <w:sz w:val="24"/>
          <w:szCs w:val="24"/>
        </w:rPr>
        <w:br/>
        <w:t xml:space="preserve">Výdaje – tělovýchovná činnost                                 </w:t>
      </w:r>
      <w:r w:rsidR="00F104A4">
        <w:rPr>
          <w:rFonts w:ascii="Times New Roman" w:hAnsi="Times New Roman"/>
          <w:sz w:val="24"/>
          <w:szCs w:val="24"/>
        </w:rPr>
        <w:t xml:space="preserve">  </w:t>
      </w:r>
      <w:r w:rsidR="004D0A55">
        <w:rPr>
          <w:rFonts w:ascii="Times New Roman" w:hAnsi="Times New Roman"/>
          <w:sz w:val="24"/>
          <w:szCs w:val="24"/>
        </w:rPr>
        <w:t xml:space="preserve"> </w:t>
      </w:r>
      <w:r w:rsidR="00F104A4">
        <w:rPr>
          <w:rFonts w:ascii="Times New Roman" w:hAnsi="Times New Roman"/>
          <w:sz w:val="24"/>
          <w:szCs w:val="24"/>
        </w:rPr>
        <w:t>46.5</w:t>
      </w:r>
      <w:r w:rsidR="004D0A55">
        <w:rPr>
          <w:rFonts w:ascii="Times New Roman" w:hAnsi="Times New Roman"/>
          <w:sz w:val="24"/>
          <w:szCs w:val="24"/>
        </w:rPr>
        <w:t xml:space="preserve">00                            </w:t>
      </w:r>
      <w:r w:rsidR="00F104A4">
        <w:rPr>
          <w:rFonts w:ascii="Times New Roman" w:hAnsi="Times New Roman"/>
          <w:sz w:val="24"/>
          <w:szCs w:val="24"/>
        </w:rPr>
        <w:t xml:space="preserve">    </w:t>
      </w:r>
      <w:r w:rsidR="004D0A55">
        <w:rPr>
          <w:rFonts w:ascii="Times New Roman" w:hAnsi="Times New Roman"/>
          <w:sz w:val="24"/>
          <w:szCs w:val="24"/>
        </w:rPr>
        <w:t xml:space="preserve"> </w:t>
      </w:r>
      <w:r w:rsidR="00F104A4">
        <w:rPr>
          <w:rFonts w:ascii="Times New Roman" w:hAnsi="Times New Roman"/>
          <w:sz w:val="24"/>
          <w:szCs w:val="24"/>
        </w:rPr>
        <w:t>45.253</w:t>
      </w:r>
      <w:r w:rsidR="004D0A55">
        <w:rPr>
          <w:rFonts w:ascii="Times New Roman" w:hAnsi="Times New Roman"/>
          <w:sz w:val="24"/>
          <w:szCs w:val="24"/>
        </w:rPr>
        <w:br/>
        <w:t xml:space="preserve">Výdaje – využití volného času dětí a mládeže         </w:t>
      </w:r>
      <w:r w:rsidR="00F104A4">
        <w:rPr>
          <w:rFonts w:ascii="Times New Roman" w:hAnsi="Times New Roman"/>
          <w:sz w:val="24"/>
          <w:szCs w:val="24"/>
        </w:rPr>
        <w:t xml:space="preserve">    82</w:t>
      </w:r>
      <w:r w:rsidR="004D0A55">
        <w:rPr>
          <w:rFonts w:ascii="Times New Roman" w:hAnsi="Times New Roman"/>
          <w:sz w:val="24"/>
          <w:szCs w:val="24"/>
        </w:rPr>
        <w:t xml:space="preserve">.000                      </w:t>
      </w:r>
      <w:r w:rsidR="00F104A4">
        <w:rPr>
          <w:rFonts w:ascii="Times New Roman" w:hAnsi="Times New Roman"/>
          <w:sz w:val="24"/>
          <w:szCs w:val="24"/>
        </w:rPr>
        <w:t xml:space="preserve">      </w:t>
      </w:r>
      <w:r w:rsidR="004D0A55">
        <w:rPr>
          <w:rFonts w:ascii="Times New Roman" w:hAnsi="Times New Roman"/>
          <w:sz w:val="24"/>
          <w:szCs w:val="24"/>
        </w:rPr>
        <w:t xml:space="preserve">     </w:t>
      </w:r>
      <w:r w:rsidR="00F104A4">
        <w:rPr>
          <w:rFonts w:ascii="Times New Roman" w:hAnsi="Times New Roman"/>
          <w:sz w:val="24"/>
          <w:szCs w:val="24"/>
        </w:rPr>
        <w:t>78.972</w:t>
      </w:r>
      <w:r w:rsidR="004D0A55">
        <w:rPr>
          <w:rFonts w:ascii="Times New Roman" w:hAnsi="Times New Roman"/>
          <w:sz w:val="24"/>
          <w:szCs w:val="24"/>
        </w:rPr>
        <w:br/>
        <w:t xml:space="preserve">Výdaje – zájmová činnost                                     </w:t>
      </w:r>
      <w:r w:rsidR="00F104A4">
        <w:rPr>
          <w:rFonts w:ascii="Times New Roman" w:hAnsi="Times New Roman"/>
          <w:sz w:val="24"/>
          <w:szCs w:val="24"/>
        </w:rPr>
        <w:t xml:space="preserve">  </w:t>
      </w:r>
      <w:r w:rsidR="004D0A55">
        <w:rPr>
          <w:rFonts w:ascii="Times New Roman" w:hAnsi="Times New Roman"/>
          <w:sz w:val="24"/>
          <w:szCs w:val="24"/>
        </w:rPr>
        <w:t xml:space="preserve">   1</w:t>
      </w:r>
      <w:r w:rsidR="00F104A4">
        <w:rPr>
          <w:rFonts w:ascii="Times New Roman" w:hAnsi="Times New Roman"/>
          <w:sz w:val="24"/>
          <w:szCs w:val="24"/>
        </w:rPr>
        <w:t>46</w:t>
      </w:r>
      <w:r w:rsidR="004D0A55">
        <w:rPr>
          <w:rFonts w:ascii="Times New Roman" w:hAnsi="Times New Roman"/>
          <w:sz w:val="24"/>
          <w:szCs w:val="24"/>
        </w:rPr>
        <w:t>.</w:t>
      </w:r>
      <w:r w:rsidR="00F104A4">
        <w:rPr>
          <w:rFonts w:ascii="Times New Roman" w:hAnsi="Times New Roman"/>
          <w:sz w:val="24"/>
          <w:szCs w:val="24"/>
        </w:rPr>
        <w:t>233</w:t>
      </w:r>
      <w:r w:rsidR="004D0A55">
        <w:rPr>
          <w:rFonts w:ascii="Times New Roman" w:hAnsi="Times New Roman"/>
          <w:sz w:val="24"/>
          <w:szCs w:val="24"/>
        </w:rPr>
        <w:t xml:space="preserve">                     </w:t>
      </w:r>
      <w:r w:rsidR="00F104A4">
        <w:rPr>
          <w:rFonts w:ascii="Times New Roman" w:hAnsi="Times New Roman"/>
          <w:sz w:val="24"/>
          <w:szCs w:val="24"/>
        </w:rPr>
        <w:t xml:space="preserve">      </w:t>
      </w:r>
      <w:r w:rsidR="004D0A55">
        <w:rPr>
          <w:rFonts w:ascii="Times New Roman" w:hAnsi="Times New Roman"/>
          <w:sz w:val="24"/>
          <w:szCs w:val="24"/>
        </w:rPr>
        <w:t xml:space="preserve">    1</w:t>
      </w:r>
      <w:r w:rsidR="00F104A4">
        <w:rPr>
          <w:rFonts w:ascii="Times New Roman" w:hAnsi="Times New Roman"/>
          <w:sz w:val="24"/>
          <w:szCs w:val="24"/>
        </w:rPr>
        <w:t>43.340</w:t>
      </w:r>
      <w:r w:rsidR="004D0A55">
        <w:rPr>
          <w:rFonts w:ascii="Times New Roman" w:hAnsi="Times New Roman"/>
          <w:sz w:val="24"/>
          <w:szCs w:val="24"/>
        </w:rPr>
        <w:br/>
        <w:t xml:space="preserve">Výdaje – lékařská služba první pomoci                 </w:t>
      </w:r>
      <w:r w:rsidR="00F104A4">
        <w:rPr>
          <w:rFonts w:ascii="Times New Roman" w:hAnsi="Times New Roman"/>
          <w:sz w:val="24"/>
          <w:szCs w:val="24"/>
        </w:rPr>
        <w:t xml:space="preserve">  </w:t>
      </w:r>
      <w:r w:rsidR="004D0A55">
        <w:rPr>
          <w:rFonts w:ascii="Times New Roman" w:hAnsi="Times New Roman"/>
          <w:sz w:val="24"/>
          <w:szCs w:val="24"/>
        </w:rPr>
        <w:t xml:space="preserve">      </w:t>
      </w:r>
      <w:r w:rsidR="00F104A4">
        <w:rPr>
          <w:rFonts w:ascii="Times New Roman" w:hAnsi="Times New Roman"/>
          <w:sz w:val="24"/>
          <w:szCs w:val="24"/>
        </w:rPr>
        <w:t>5.400</w:t>
      </w:r>
      <w:r w:rsidR="004D0A55">
        <w:rPr>
          <w:rFonts w:ascii="Times New Roman" w:hAnsi="Times New Roman"/>
          <w:sz w:val="24"/>
          <w:szCs w:val="24"/>
        </w:rPr>
        <w:t xml:space="preserve">                              </w:t>
      </w:r>
      <w:r w:rsidR="00F104A4">
        <w:rPr>
          <w:rFonts w:ascii="Times New Roman" w:hAnsi="Times New Roman"/>
          <w:sz w:val="24"/>
          <w:szCs w:val="24"/>
        </w:rPr>
        <w:t xml:space="preserve">    </w:t>
      </w:r>
      <w:r w:rsidR="004D0A55">
        <w:rPr>
          <w:rFonts w:ascii="Times New Roman" w:hAnsi="Times New Roman"/>
          <w:sz w:val="24"/>
          <w:szCs w:val="24"/>
        </w:rPr>
        <w:t xml:space="preserve"> 5.</w:t>
      </w:r>
      <w:r w:rsidR="00F104A4">
        <w:rPr>
          <w:rFonts w:ascii="Times New Roman" w:hAnsi="Times New Roman"/>
          <w:sz w:val="24"/>
          <w:szCs w:val="24"/>
        </w:rPr>
        <w:t>40</w:t>
      </w:r>
      <w:r w:rsidR="004D0A55">
        <w:rPr>
          <w:rFonts w:ascii="Times New Roman" w:hAnsi="Times New Roman"/>
          <w:sz w:val="24"/>
          <w:szCs w:val="24"/>
        </w:rPr>
        <w:t>0</w:t>
      </w:r>
      <w:r w:rsidR="004D0A55">
        <w:rPr>
          <w:rFonts w:ascii="Times New Roman" w:hAnsi="Times New Roman"/>
          <w:sz w:val="24"/>
          <w:szCs w:val="24"/>
        </w:rPr>
        <w:br/>
        <w:t xml:space="preserve">Výdaje – byty                                                             </w:t>
      </w:r>
      <w:r w:rsidR="00F104A4">
        <w:rPr>
          <w:rFonts w:ascii="Times New Roman" w:hAnsi="Times New Roman"/>
          <w:sz w:val="24"/>
          <w:szCs w:val="24"/>
        </w:rPr>
        <w:t>324.000</w:t>
      </w:r>
      <w:r w:rsidR="004D0A55">
        <w:rPr>
          <w:rFonts w:ascii="Times New Roman" w:hAnsi="Times New Roman"/>
          <w:sz w:val="24"/>
          <w:szCs w:val="24"/>
        </w:rPr>
        <w:t xml:space="preserve">                               </w:t>
      </w:r>
      <w:r w:rsidR="00F104A4">
        <w:rPr>
          <w:rFonts w:ascii="Times New Roman" w:hAnsi="Times New Roman"/>
          <w:sz w:val="24"/>
          <w:szCs w:val="24"/>
        </w:rPr>
        <w:t>322.731</w:t>
      </w:r>
      <w:r w:rsidR="004D0A55">
        <w:rPr>
          <w:rFonts w:ascii="Times New Roman" w:hAnsi="Times New Roman"/>
          <w:sz w:val="24"/>
          <w:szCs w:val="24"/>
        </w:rPr>
        <w:br/>
        <w:t xml:space="preserve">Výdaje – nebytové hospodářství                             </w:t>
      </w:r>
      <w:r w:rsidR="003F08B5">
        <w:rPr>
          <w:rFonts w:ascii="Times New Roman" w:hAnsi="Times New Roman"/>
          <w:sz w:val="24"/>
          <w:szCs w:val="24"/>
        </w:rPr>
        <w:t>2.414.946</w:t>
      </w:r>
      <w:r w:rsidR="00DD4982">
        <w:rPr>
          <w:rFonts w:ascii="Times New Roman" w:hAnsi="Times New Roman"/>
          <w:sz w:val="24"/>
          <w:szCs w:val="24"/>
        </w:rPr>
        <w:t xml:space="preserve">                          </w:t>
      </w:r>
      <w:r w:rsidR="003F08B5">
        <w:rPr>
          <w:rFonts w:ascii="Times New Roman" w:hAnsi="Times New Roman"/>
          <w:sz w:val="24"/>
          <w:szCs w:val="24"/>
        </w:rPr>
        <w:t xml:space="preserve">  2.408.690</w:t>
      </w:r>
      <w:r w:rsidR="00DD4982">
        <w:rPr>
          <w:rFonts w:ascii="Times New Roman" w:hAnsi="Times New Roman"/>
          <w:sz w:val="24"/>
          <w:szCs w:val="24"/>
        </w:rPr>
        <w:br/>
        <w:t xml:space="preserve">Výdaje – veřejné osvětlení                                   </w:t>
      </w:r>
      <w:r w:rsidR="003F08B5">
        <w:rPr>
          <w:rFonts w:ascii="Times New Roman" w:hAnsi="Times New Roman"/>
          <w:sz w:val="24"/>
          <w:szCs w:val="24"/>
        </w:rPr>
        <w:t xml:space="preserve">  </w:t>
      </w:r>
      <w:r w:rsidR="00DD4982">
        <w:rPr>
          <w:rFonts w:ascii="Times New Roman" w:hAnsi="Times New Roman"/>
          <w:sz w:val="24"/>
          <w:szCs w:val="24"/>
        </w:rPr>
        <w:t xml:space="preserve">    14</w:t>
      </w:r>
      <w:r w:rsidR="003F08B5">
        <w:rPr>
          <w:rFonts w:ascii="Times New Roman" w:hAnsi="Times New Roman"/>
          <w:sz w:val="24"/>
          <w:szCs w:val="24"/>
        </w:rPr>
        <w:t>5</w:t>
      </w:r>
      <w:r w:rsidR="00DD4982">
        <w:rPr>
          <w:rFonts w:ascii="Times New Roman" w:hAnsi="Times New Roman"/>
          <w:sz w:val="24"/>
          <w:szCs w:val="24"/>
        </w:rPr>
        <w:t xml:space="preserve">.000                        </w:t>
      </w:r>
      <w:r w:rsidR="003F08B5">
        <w:rPr>
          <w:rFonts w:ascii="Times New Roman" w:hAnsi="Times New Roman"/>
          <w:sz w:val="24"/>
          <w:szCs w:val="24"/>
        </w:rPr>
        <w:t xml:space="preserve">    </w:t>
      </w:r>
      <w:r w:rsidR="00DD4982">
        <w:rPr>
          <w:rFonts w:ascii="Times New Roman" w:hAnsi="Times New Roman"/>
          <w:sz w:val="24"/>
          <w:szCs w:val="24"/>
        </w:rPr>
        <w:t xml:space="preserve">   14</w:t>
      </w:r>
      <w:r w:rsidR="003F08B5">
        <w:rPr>
          <w:rFonts w:ascii="Times New Roman" w:hAnsi="Times New Roman"/>
          <w:sz w:val="24"/>
          <w:szCs w:val="24"/>
        </w:rPr>
        <w:t>4</w:t>
      </w:r>
      <w:r w:rsidR="00DD4982">
        <w:rPr>
          <w:rFonts w:ascii="Times New Roman" w:hAnsi="Times New Roman"/>
          <w:sz w:val="24"/>
          <w:szCs w:val="24"/>
        </w:rPr>
        <w:t>.</w:t>
      </w:r>
      <w:r w:rsidR="003F08B5">
        <w:rPr>
          <w:rFonts w:ascii="Times New Roman" w:hAnsi="Times New Roman"/>
          <w:sz w:val="24"/>
          <w:szCs w:val="24"/>
        </w:rPr>
        <w:t>514</w:t>
      </w:r>
      <w:r w:rsidR="00DD4982">
        <w:rPr>
          <w:rFonts w:ascii="Times New Roman" w:hAnsi="Times New Roman"/>
          <w:sz w:val="24"/>
          <w:szCs w:val="24"/>
        </w:rPr>
        <w:br/>
        <w:t xml:space="preserve">Výdaje – komunální služby                                     </w:t>
      </w:r>
      <w:r w:rsidR="003F08B5">
        <w:rPr>
          <w:rFonts w:ascii="Times New Roman" w:hAnsi="Times New Roman"/>
          <w:sz w:val="24"/>
          <w:szCs w:val="24"/>
        </w:rPr>
        <w:t xml:space="preserve">   </w:t>
      </w:r>
      <w:r w:rsidR="00DD4982">
        <w:rPr>
          <w:rFonts w:ascii="Times New Roman" w:hAnsi="Times New Roman"/>
          <w:sz w:val="24"/>
          <w:szCs w:val="24"/>
        </w:rPr>
        <w:t xml:space="preserve">  </w:t>
      </w:r>
      <w:r w:rsidR="003F08B5">
        <w:rPr>
          <w:rFonts w:ascii="Times New Roman" w:hAnsi="Times New Roman"/>
          <w:sz w:val="24"/>
          <w:szCs w:val="24"/>
        </w:rPr>
        <w:t>46.000</w:t>
      </w:r>
      <w:r w:rsidR="00DD4982">
        <w:rPr>
          <w:rFonts w:ascii="Times New Roman" w:hAnsi="Times New Roman"/>
          <w:sz w:val="24"/>
          <w:szCs w:val="24"/>
        </w:rPr>
        <w:t xml:space="preserve">                             </w:t>
      </w:r>
      <w:r w:rsidR="003F08B5">
        <w:rPr>
          <w:rFonts w:ascii="Times New Roman" w:hAnsi="Times New Roman"/>
          <w:sz w:val="24"/>
          <w:szCs w:val="24"/>
        </w:rPr>
        <w:t xml:space="preserve">    43.710</w:t>
      </w:r>
      <w:r w:rsidR="00DD4982">
        <w:rPr>
          <w:rFonts w:ascii="Times New Roman" w:hAnsi="Times New Roman"/>
          <w:sz w:val="24"/>
          <w:szCs w:val="24"/>
        </w:rPr>
        <w:br/>
        <w:t xml:space="preserve">Výdaje – sběr a odvoz komunálních odpadů          </w:t>
      </w:r>
      <w:r w:rsidR="003F08B5">
        <w:rPr>
          <w:rFonts w:ascii="Times New Roman" w:hAnsi="Times New Roman"/>
          <w:sz w:val="24"/>
          <w:szCs w:val="24"/>
        </w:rPr>
        <w:t xml:space="preserve">  </w:t>
      </w:r>
      <w:r w:rsidR="00DD4982">
        <w:rPr>
          <w:rFonts w:ascii="Times New Roman" w:hAnsi="Times New Roman"/>
          <w:sz w:val="24"/>
          <w:szCs w:val="24"/>
        </w:rPr>
        <w:t xml:space="preserve">  5</w:t>
      </w:r>
      <w:r w:rsidR="003F08B5">
        <w:rPr>
          <w:rFonts w:ascii="Times New Roman" w:hAnsi="Times New Roman"/>
          <w:sz w:val="24"/>
          <w:szCs w:val="24"/>
        </w:rPr>
        <w:t>46</w:t>
      </w:r>
      <w:r w:rsidR="00DD4982">
        <w:rPr>
          <w:rFonts w:ascii="Times New Roman" w:hAnsi="Times New Roman"/>
          <w:sz w:val="24"/>
          <w:szCs w:val="24"/>
        </w:rPr>
        <w:t xml:space="preserve">.000                  </w:t>
      </w:r>
      <w:r w:rsidR="008C650F">
        <w:rPr>
          <w:rFonts w:ascii="Times New Roman" w:hAnsi="Times New Roman"/>
          <w:sz w:val="24"/>
          <w:szCs w:val="24"/>
        </w:rPr>
        <w:t xml:space="preserve">   </w:t>
      </w:r>
      <w:r w:rsidR="00DD4982">
        <w:rPr>
          <w:rFonts w:ascii="Times New Roman" w:hAnsi="Times New Roman"/>
          <w:sz w:val="24"/>
          <w:szCs w:val="24"/>
        </w:rPr>
        <w:t xml:space="preserve">         5</w:t>
      </w:r>
      <w:r w:rsidR="008C650F">
        <w:rPr>
          <w:rFonts w:ascii="Times New Roman" w:hAnsi="Times New Roman"/>
          <w:sz w:val="24"/>
          <w:szCs w:val="24"/>
        </w:rPr>
        <w:t>45.358</w:t>
      </w:r>
      <w:r w:rsidR="00DD4982">
        <w:rPr>
          <w:rFonts w:ascii="Times New Roman" w:hAnsi="Times New Roman"/>
          <w:sz w:val="24"/>
          <w:szCs w:val="24"/>
        </w:rPr>
        <w:br/>
        <w:t xml:space="preserve">Výdaje – veřejná zeleň                                             </w:t>
      </w:r>
      <w:r w:rsidR="008C650F">
        <w:rPr>
          <w:rFonts w:ascii="Times New Roman" w:hAnsi="Times New Roman"/>
          <w:sz w:val="24"/>
          <w:szCs w:val="24"/>
        </w:rPr>
        <w:t xml:space="preserve"> </w:t>
      </w:r>
      <w:r w:rsidR="00DD4982">
        <w:rPr>
          <w:rFonts w:ascii="Times New Roman" w:hAnsi="Times New Roman"/>
          <w:sz w:val="24"/>
          <w:szCs w:val="24"/>
        </w:rPr>
        <w:t xml:space="preserve">  </w:t>
      </w:r>
      <w:r w:rsidR="008C650F">
        <w:rPr>
          <w:rFonts w:ascii="Times New Roman" w:hAnsi="Times New Roman"/>
          <w:sz w:val="24"/>
          <w:szCs w:val="24"/>
        </w:rPr>
        <w:t>150</w:t>
      </w:r>
      <w:r w:rsidR="00DD4982">
        <w:rPr>
          <w:rFonts w:ascii="Times New Roman" w:hAnsi="Times New Roman"/>
          <w:sz w:val="24"/>
          <w:szCs w:val="24"/>
        </w:rPr>
        <w:t xml:space="preserve">.000                             </w:t>
      </w:r>
      <w:r w:rsidR="008C650F">
        <w:rPr>
          <w:rFonts w:ascii="Times New Roman" w:hAnsi="Times New Roman"/>
          <w:sz w:val="24"/>
          <w:szCs w:val="24"/>
        </w:rPr>
        <w:t>147.746</w:t>
      </w:r>
      <w:r w:rsidR="00DD4982">
        <w:rPr>
          <w:rFonts w:ascii="Times New Roman" w:hAnsi="Times New Roman"/>
          <w:sz w:val="24"/>
          <w:szCs w:val="24"/>
        </w:rPr>
        <w:br/>
        <w:t xml:space="preserve">Výdaje – požární ochrana                                        </w:t>
      </w:r>
      <w:r w:rsidR="008C650F">
        <w:rPr>
          <w:rFonts w:ascii="Times New Roman" w:hAnsi="Times New Roman"/>
          <w:sz w:val="24"/>
          <w:szCs w:val="24"/>
        </w:rPr>
        <w:t xml:space="preserve"> </w:t>
      </w:r>
      <w:r w:rsidR="00DD4982">
        <w:rPr>
          <w:rFonts w:ascii="Times New Roman" w:hAnsi="Times New Roman"/>
          <w:sz w:val="24"/>
          <w:szCs w:val="24"/>
        </w:rPr>
        <w:t xml:space="preserve">   </w:t>
      </w:r>
      <w:r w:rsidR="008C650F">
        <w:rPr>
          <w:rFonts w:ascii="Times New Roman" w:hAnsi="Times New Roman"/>
          <w:sz w:val="24"/>
          <w:szCs w:val="24"/>
        </w:rPr>
        <w:t>225</w:t>
      </w:r>
      <w:r w:rsidR="00DD4982">
        <w:rPr>
          <w:rFonts w:ascii="Times New Roman" w:hAnsi="Times New Roman"/>
          <w:sz w:val="24"/>
          <w:szCs w:val="24"/>
        </w:rPr>
        <w:t xml:space="preserve">.000                             </w:t>
      </w:r>
      <w:r w:rsidR="008C650F">
        <w:rPr>
          <w:rFonts w:ascii="Times New Roman" w:hAnsi="Times New Roman"/>
          <w:sz w:val="24"/>
          <w:szCs w:val="24"/>
        </w:rPr>
        <w:t>221.880</w:t>
      </w:r>
      <w:r w:rsidR="00DD4982">
        <w:rPr>
          <w:rFonts w:ascii="Times New Roman" w:hAnsi="Times New Roman"/>
          <w:sz w:val="24"/>
          <w:szCs w:val="24"/>
        </w:rPr>
        <w:br/>
        <w:t xml:space="preserve">Výdaje – zastupitelstvo obce                                </w:t>
      </w:r>
      <w:r w:rsidR="008C650F">
        <w:rPr>
          <w:rFonts w:ascii="Times New Roman" w:hAnsi="Times New Roman"/>
          <w:sz w:val="24"/>
          <w:szCs w:val="24"/>
        </w:rPr>
        <w:t xml:space="preserve">   </w:t>
      </w:r>
      <w:r w:rsidR="00DD4982">
        <w:rPr>
          <w:rFonts w:ascii="Times New Roman" w:hAnsi="Times New Roman"/>
          <w:sz w:val="24"/>
          <w:szCs w:val="24"/>
        </w:rPr>
        <w:t xml:space="preserve">    5</w:t>
      </w:r>
      <w:r w:rsidR="008C650F">
        <w:rPr>
          <w:rFonts w:ascii="Times New Roman" w:hAnsi="Times New Roman"/>
          <w:sz w:val="24"/>
          <w:szCs w:val="24"/>
        </w:rPr>
        <w:t>72.100</w:t>
      </w:r>
      <w:r w:rsidR="00DD4982">
        <w:rPr>
          <w:rFonts w:ascii="Times New Roman" w:hAnsi="Times New Roman"/>
          <w:sz w:val="24"/>
          <w:szCs w:val="24"/>
        </w:rPr>
        <w:t xml:space="preserve">                          </w:t>
      </w:r>
      <w:r w:rsidR="008C650F">
        <w:rPr>
          <w:rFonts w:ascii="Times New Roman" w:hAnsi="Times New Roman"/>
          <w:sz w:val="24"/>
          <w:szCs w:val="24"/>
        </w:rPr>
        <w:t xml:space="preserve">  </w:t>
      </w:r>
      <w:r w:rsidR="00DD4982">
        <w:rPr>
          <w:rFonts w:ascii="Times New Roman" w:hAnsi="Times New Roman"/>
          <w:sz w:val="24"/>
          <w:szCs w:val="24"/>
        </w:rPr>
        <w:t xml:space="preserve">  5</w:t>
      </w:r>
      <w:r w:rsidR="008C650F">
        <w:rPr>
          <w:rFonts w:ascii="Times New Roman" w:hAnsi="Times New Roman"/>
          <w:sz w:val="24"/>
          <w:szCs w:val="24"/>
        </w:rPr>
        <w:t>71.118</w:t>
      </w:r>
      <w:r w:rsidR="00DD4982">
        <w:rPr>
          <w:rFonts w:ascii="Times New Roman" w:hAnsi="Times New Roman"/>
          <w:sz w:val="24"/>
          <w:szCs w:val="24"/>
        </w:rPr>
        <w:br/>
        <w:t xml:space="preserve">Výdaje – volby do </w:t>
      </w:r>
      <w:r w:rsidR="009D720A">
        <w:rPr>
          <w:rFonts w:ascii="Times New Roman" w:hAnsi="Times New Roman"/>
          <w:sz w:val="24"/>
          <w:szCs w:val="24"/>
        </w:rPr>
        <w:t xml:space="preserve">Evropské unie       </w:t>
      </w:r>
      <w:r w:rsidR="00DD4982">
        <w:rPr>
          <w:rFonts w:ascii="Times New Roman" w:hAnsi="Times New Roman"/>
          <w:sz w:val="24"/>
          <w:szCs w:val="24"/>
        </w:rPr>
        <w:t xml:space="preserve">                       </w:t>
      </w:r>
      <w:r w:rsidR="008C650F">
        <w:rPr>
          <w:rFonts w:ascii="Times New Roman" w:hAnsi="Times New Roman"/>
          <w:sz w:val="24"/>
          <w:szCs w:val="24"/>
        </w:rPr>
        <w:t xml:space="preserve">   63.426</w:t>
      </w:r>
      <w:r w:rsidR="00DD4982">
        <w:rPr>
          <w:rFonts w:ascii="Times New Roman" w:hAnsi="Times New Roman"/>
          <w:sz w:val="24"/>
          <w:szCs w:val="24"/>
        </w:rPr>
        <w:t xml:space="preserve">                           </w:t>
      </w:r>
      <w:r w:rsidR="008C650F">
        <w:rPr>
          <w:rFonts w:ascii="Times New Roman" w:hAnsi="Times New Roman"/>
          <w:sz w:val="24"/>
          <w:szCs w:val="24"/>
        </w:rPr>
        <w:t xml:space="preserve">  </w:t>
      </w:r>
      <w:r w:rsidR="00DD4982">
        <w:rPr>
          <w:rFonts w:ascii="Times New Roman" w:hAnsi="Times New Roman"/>
          <w:sz w:val="24"/>
          <w:szCs w:val="24"/>
        </w:rPr>
        <w:t xml:space="preserve">   </w:t>
      </w:r>
      <w:r w:rsidR="008C650F">
        <w:rPr>
          <w:rFonts w:ascii="Times New Roman" w:hAnsi="Times New Roman"/>
          <w:sz w:val="24"/>
          <w:szCs w:val="24"/>
        </w:rPr>
        <w:t>63.426</w:t>
      </w:r>
      <w:r w:rsidR="00DD4982">
        <w:rPr>
          <w:rFonts w:ascii="Times New Roman" w:hAnsi="Times New Roman"/>
          <w:sz w:val="24"/>
          <w:szCs w:val="24"/>
        </w:rPr>
        <w:br/>
      </w:r>
      <w:r w:rsidR="00BB53C4">
        <w:rPr>
          <w:rFonts w:ascii="Times New Roman" w:hAnsi="Times New Roman"/>
          <w:sz w:val="24"/>
          <w:szCs w:val="24"/>
        </w:rPr>
        <w:t xml:space="preserve">Výdaje – činnost místní správy                           </w:t>
      </w:r>
      <w:r w:rsidR="008C650F">
        <w:rPr>
          <w:rFonts w:ascii="Times New Roman" w:hAnsi="Times New Roman"/>
          <w:sz w:val="24"/>
          <w:szCs w:val="24"/>
        </w:rPr>
        <w:t xml:space="preserve">  </w:t>
      </w:r>
      <w:r w:rsidR="00BB53C4">
        <w:rPr>
          <w:rFonts w:ascii="Times New Roman" w:hAnsi="Times New Roman"/>
          <w:sz w:val="24"/>
          <w:szCs w:val="24"/>
        </w:rPr>
        <w:t xml:space="preserve">   </w:t>
      </w:r>
      <w:r w:rsidR="008C650F">
        <w:rPr>
          <w:rFonts w:ascii="Times New Roman" w:hAnsi="Times New Roman"/>
          <w:sz w:val="24"/>
          <w:szCs w:val="24"/>
        </w:rPr>
        <w:t>2.503.200</w:t>
      </w:r>
      <w:r w:rsidR="00BB53C4">
        <w:rPr>
          <w:rFonts w:ascii="Times New Roman" w:hAnsi="Times New Roman"/>
          <w:sz w:val="24"/>
          <w:szCs w:val="24"/>
        </w:rPr>
        <w:t xml:space="preserve">                      </w:t>
      </w:r>
      <w:r w:rsidR="008C650F">
        <w:rPr>
          <w:rFonts w:ascii="Times New Roman" w:hAnsi="Times New Roman"/>
          <w:sz w:val="24"/>
          <w:szCs w:val="24"/>
        </w:rPr>
        <w:t xml:space="preserve">  </w:t>
      </w:r>
      <w:r w:rsidR="00BB53C4">
        <w:rPr>
          <w:rFonts w:ascii="Times New Roman" w:hAnsi="Times New Roman"/>
          <w:sz w:val="24"/>
          <w:szCs w:val="24"/>
        </w:rPr>
        <w:t xml:space="preserve">   </w:t>
      </w:r>
      <w:r w:rsidR="008C650F">
        <w:rPr>
          <w:rFonts w:ascii="Times New Roman" w:hAnsi="Times New Roman"/>
          <w:sz w:val="24"/>
          <w:szCs w:val="24"/>
        </w:rPr>
        <w:t>2.494.025</w:t>
      </w:r>
      <w:r w:rsidR="00BB53C4">
        <w:rPr>
          <w:rFonts w:ascii="Times New Roman" w:hAnsi="Times New Roman"/>
          <w:sz w:val="24"/>
          <w:szCs w:val="24"/>
        </w:rPr>
        <w:br/>
        <w:t xml:space="preserve">Výdaje – služby banky                                               </w:t>
      </w:r>
      <w:r w:rsidR="008C650F">
        <w:rPr>
          <w:rFonts w:ascii="Times New Roman" w:hAnsi="Times New Roman"/>
          <w:sz w:val="24"/>
          <w:szCs w:val="24"/>
        </w:rPr>
        <w:t xml:space="preserve">  </w:t>
      </w:r>
      <w:r w:rsidR="00BB53C4">
        <w:rPr>
          <w:rFonts w:ascii="Times New Roman" w:hAnsi="Times New Roman"/>
          <w:sz w:val="24"/>
          <w:szCs w:val="24"/>
        </w:rPr>
        <w:t xml:space="preserve"> 1</w:t>
      </w:r>
      <w:r w:rsidR="008C650F">
        <w:rPr>
          <w:rFonts w:ascii="Times New Roman" w:hAnsi="Times New Roman"/>
          <w:sz w:val="24"/>
          <w:szCs w:val="24"/>
        </w:rPr>
        <w:t>2</w:t>
      </w:r>
      <w:r w:rsidR="00BB53C4">
        <w:rPr>
          <w:rFonts w:ascii="Times New Roman" w:hAnsi="Times New Roman"/>
          <w:sz w:val="24"/>
          <w:szCs w:val="24"/>
        </w:rPr>
        <w:t xml:space="preserve">.000                             </w:t>
      </w:r>
      <w:r w:rsidR="008C650F">
        <w:rPr>
          <w:rFonts w:ascii="Times New Roman" w:hAnsi="Times New Roman"/>
          <w:sz w:val="24"/>
          <w:szCs w:val="24"/>
        </w:rPr>
        <w:t xml:space="preserve">  </w:t>
      </w:r>
      <w:r w:rsidR="00BB53C4">
        <w:rPr>
          <w:rFonts w:ascii="Times New Roman" w:hAnsi="Times New Roman"/>
          <w:sz w:val="24"/>
          <w:szCs w:val="24"/>
        </w:rPr>
        <w:t xml:space="preserve"> 1</w:t>
      </w:r>
      <w:r w:rsidR="008C650F">
        <w:rPr>
          <w:rFonts w:ascii="Times New Roman" w:hAnsi="Times New Roman"/>
          <w:sz w:val="24"/>
          <w:szCs w:val="24"/>
        </w:rPr>
        <w:t>1</w:t>
      </w:r>
      <w:r w:rsidR="00BB53C4">
        <w:rPr>
          <w:rFonts w:ascii="Times New Roman" w:hAnsi="Times New Roman"/>
          <w:sz w:val="24"/>
          <w:szCs w:val="24"/>
        </w:rPr>
        <w:t>.</w:t>
      </w:r>
      <w:r w:rsidR="008C650F">
        <w:rPr>
          <w:rFonts w:ascii="Times New Roman" w:hAnsi="Times New Roman"/>
          <w:sz w:val="24"/>
          <w:szCs w:val="24"/>
        </w:rPr>
        <w:t>688</w:t>
      </w:r>
      <w:r w:rsidR="00BB53C4">
        <w:rPr>
          <w:rFonts w:ascii="Times New Roman" w:hAnsi="Times New Roman"/>
          <w:sz w:val="24"/>
          <w:szCs w:val="24"/>
        </w:rPr>
        <w:br/>
        <w:t xml:space="preserve">Výdaje – pojištění                                                        </w:t>
      </w:r>
      <w:r w:rsidR="008C650F">
        <w:rPr>
          <w:rFonts w:ascii="Times New Roman" w:hAnsi="Times New Roman"/>
          <w:sz w:val="24"/>
          <w:szCs w:val="24"/>
        </w:rPr>
        <w:t xml:space="preserve"> </w:t>
      </w:r>
      <w:r w:rsidR="00BB53C4">
        <w:rPr>
          <w:rFonts w:ascii="Times New Roman" w:hAnsi="Times New Roman"/>
          <w:sz w:val="24"/>
          <w:szCs w:val="24"/>
        </w:rPr>
        <w:t xml:space="preserve"> </w:t>
      </w:r>
      <w:r w:rsidR="008C650F">
        <w:rPr>
          <w:rFonts w:ascii="Times New Roman" w:hAnsi="Times New Roman"/>
          <w:sz w:val="24"/>
          <w:szCs w:val="24"/>
        </w:rPr>
        <w:t>68</w:t>
      </w:r>
      <w:r w:rsidR="00BB53C4">
        <w:rPr>
          <w:rFonts w:ascii="Times New Roman" w:hAnsi="Times New Roman"/>
          <w:sz w:val="24"/>
          <w:szCs w:val="24"/>
        </w:rPr>
        <w:t>.</w:t>
      </w:r>
      <w:r w:rsidR="008C650F">
        <w:rPr>
          <w:rFonts w:ascii="Times New Roman" w:hAnsi="Times New Roman"/>
          <w:sz w:val="24"/>
          <w:szCs w:val="24"/>
        </w:rPr>
        <w:t>5</w:t>
      </w:r>
      <w:r w:rsidR="00BB53C4">
        <w:rPr>
          <w:rFonts w:ascii="Times New Roman" w:hAnsi="Times New Roman"/>
          <w:sz w:val="24"/>
          <w:szCs w:val="24"/>
        </w:rPr>
        <w:t xml:space="preserve">00                                </w:t>
      </w:r>
      <w:r w:rsidR="008C650F">
        <w:rPr>
          <w:rFonts w:ascii="Times New Roman" w:hAnsi="Times New Roman"/>
          <w:sz w:val="24"/>
          <w:szCs w:val="24"/>
        </w:rPr>
        <w:t>68.283</w:t>
      </w:r>
      <w:r w:rsidR="00BB53C4">
        <w:rPr>
          <w:rFonts w:ascii="Times New Roman" w:hAnsi="Times New Roman"/>
          <w:sz w:val="24"/>
          <w:szCs w:val="24"/>
        </w:rPr>
        <w:br/>
        <w:t xml:space="preserve">Výdaje – platby daní státu a obcím                           </w:t>
      </w:r>
      <w:r w:rsidR="008C650F">
        <w:rPr>
          <w:rFonts w:ascii="Times New Roman" w:hAnsi="Times New Roman"/>
          <w:sz w:val="24"/>
          <w:szCs w:val="24"/>
        </w:rPr>
        <w:t xml:space="preserve">   369.570</w:t>
      </w:r>
      <w:r w:rsidR="00BB53C4">
        <w:rPr>
          <w:rFonts w:ascii="Times New Roman" w:hAnsi="Times New Roman"/>
          <w:sz w:val="24"/>
          <w:szCs w:val="24"/>
        </w:rPr>
        <w:t xml:space="preserve">                        </w:t>
      </w:r>
      <w:r w:rsidR="008C650F">
        <w:rPr>
          <w:rFonts w:ascii="Times New Roman" w:hAnsi="Times New Roman"/>
          <w:sz w:val="24"/>
          <w:szCs w:val="24"/>
        </w:rPr>
        <w:t xml:space="preserve">  </w:t>
      </w:r>
      <w:r w:rsidR="00BB53C4">
        <w:rPr>
          <w:rFonts w:ascii="Times New Roman" w:hAnsi="Times New Roman"/>
          <w:sz w:val="24"/>
          <w:szCs w:val="24"/>
        </w:rPr>
        <w:t xml:space="preserve">   </w:t>
      </w:r>
      <w:r w:rsidR="008C650F">
        <w:rPr>
          <w:rFonts w:ascii="Times New Roman" w:hAnsi="Times New Roman"/>
          <w:sz w:val="24"/>
          <w:szCs w:val="24"/>
        </w:rPr>
        <w:t>369.311</w:t>
      </w:r>
      <w:r w:rsidR="00BB53C4">
        <w:rPr>
          <w:rFonts w:ascii="Times New Roman" w:hAnsi="Times New Roman"/>
          <w:sz w:val="24"/>
          <w:szCs w:val="24"/>
        </w:rPr>
        <w:br/>
        <w:t>Výdaje – vratka volby z r. 201</w:t>
      </w:r>
      <w:r w:rsidR="008C650F">
        <w:rPr>
          <w:rFonts w:ascii="Times New Roman" w:hAnsi="Times New Roman"/>
          <w:sz w:val="24"/>
          <w:szCs w:val="24"/>
        </w:rPr>
        <w:t>8</w:t>
      </w:r>
      <w:r w:rsidR="00BB53C4">
        <w:rPr>
          <w:rFonts w:ascii="Times New Roman" w:hAnsi="Times New Roman"/>
          <w:sz w:val="24"/>
          <w:szCs w:val="24"/>
        </w:rPr>
        <w:t xml:space="preserve">                                  </w:t>
      </w:r>
      <w:r w:rsidR="008C650F">
        <w:rPr>
          <w:rFonts w:ascii="Times New Roman" w:hAnsi="Times New Roman"/>
          <w:sz w:val="24"/>
          <w:szCs w:val="24"/>
        </w:rPr>
        <w:t xml:space="preserve">   59.456</w:t>
      </w:r>
      <w:r w:rsidR="00BB53C4">
        <w:rPr>
          <w:rFonts w:ascii="Times New Roman" w:hAnsi="Times New Roman"/>
          <w:sz w:val="24"/>
          <w:szCs w:val="24"/>
        </w:rPr>
        <w:t xml:space="preserve">                              </w:t>
      </w:r>
      <w:r w:rsidR="008C650F">
        <w:rPr>
          <w:rFonts w:ascii="Times New Roman" w:hAnsi="Times New Roman"/>
          <w:sz w:val="24"/>
          <w:szCs w:val="24"/>
        </w:rPr>
        <w:t xml:space="preserve"> 59.456</w:t>
      </w:r>
      <w:r w:rsidR="008C650F">
        <w:rPr>
          <w:rFonts w:ascii="Times New Roman" w:hAnsi="Times New Roman"/>
          <w:sz w:val="24"/>
          <w:szCs w:val="24"/>
        </w:rPr>
        <w:br/>
        <w:t>Výdaje – převody vlastním fondům                               50.000                               50.000</w:t>
      </w:r>
    </w:p>
    <w:p w14:paraId="270E00FA" w14:textId="19D9359E" w:rsidR="00BB53C4" w:rsidRDefault="00BB53C4" w:rsidP="00822F4D">
      <w:pPr>
        <w:rPr>
          <w:rFonts w:ascii="Times New Roman" w:hAnsi="Times New Roman"/>
          <w:sz w:val="24"/>
          <w:szCs w:val="24"/>
        </w:rPr>
      </w:pPr>
      <w:r>
        <w:rPr>
          <w:rFonts w:ascii="Times New Roman" w:hAnsi="Times New Roman"/>
          <w:sz w:val="24"/>
          <w:szCs w:val="24"/>
        </w:rPr>
        <w:t xml:space="preserve">Celkem                                                                    </w:t>
      </w:r>
      <w:r w:rsidR="008C650F">
        <w:rPr>
          <w:rFonts w:ascii="Times New Roman" w:hAnsi="Times New Roman"/>
          <w:sz w:val="24"/>
          <w:szCs w:val="24"/>
        </w:rPr>
        <w:t>12.374.926</w:t>
      </w:r>
      <w:r>
        <w:rPr>
          <w:rFonts w:ascii="Times New Roman" w:hAnsi="Times New Roman"/>
          <w:sz w:val="24"/>
          <w:szCs w:val="24"/>
        </w:rPr>
        <w:t xml:space="preserve">                        </w:t>
      </w:r>
      <w:r w:rsidR="008C650F">
        <w:rPr>
          <w:rFonts w:ascii="Times New Roman" w:hAnsi="Times New Roman"/>
          <w:sz w:val="24"/>
          <w:szCs w:val="24"/>
        </w:rPr>
        <w:t>12.323.298</w:t>
      </w:r>
    </w:p>
    <w:p w14:paraId="338E32AA" w14:textId="77777777" w:rsidR="007917C1" w:rsidRDefault="007917C1" w:rsidP="00BB53C4">
      <w:pPr>
        <w:rPr>
          <w:rFonts w:ascii="Times New Roman" w:hAnsi="Times New Roman"/>
          <w:sz w:val="24"/>
          <w:szCs w:val="24"/>
        </w:rPr>
      </w:pPr>
    </w:p>
    <w:p w14:paraId="69A3E2C3" w14:textId="3CEAB1C2" w:rsidR="007917C1" w:rsidRDefault="007917C1" w:rsidP="00BB53C4">
      <w:pPr>
        <w:rPr>
          <w:rFonts w:ascii="Times New Roman" w:hAnsi="Times New Roman"/>
          <w:sz w:val="24"/>
          <w:szCs w:val="24"/>
        </w:rPr>
      </w:pPr>
    </w:p>
    <w:p w14:paraId="12B244A2" w14:textId="77777777" w:rsidR="008C650F" w:rsidRDefault="008C650F" w:rsidP="00BB53C4">
      <w:pPr>
        <w:rPr>
          <w:rFonts w:ascii="Times New Roman" w:hAnsi="Times New Roman"/>
          <w:sz w:val="24"/>
          <w:szCs w:val="24"/>
        </w:rPr>
      </w:pPr>
    </w:p>
    <w:p w14:paraId="57788C8A" w14:textId="58052ED5" w:rsidR="00822F4D" w:rsidRDefault="00FD6625" w:rsidP="00822F4D">
      <w:pPr>
        <w:rPr>
          <w:rFonts w:ascii="Times New Roman" w:hAnsi="Times New Roman"/>
          <w:sz w:val="24"/>
          <w:szCs w:val="24"/>
        </w:rPr>
      </w:pPr>
      <w:r>
        <w:rPr>
          <w:rFonts w:ascii="Times New Roman" w:hAnsi="Times New Roman"/>
          <w:sz w:val="24"/>
          <w:szCs w:val="24"/>
        </w:rPr>
        <w:lastRenderedPageBreak/>
        <w:br/>
      </w:r>
      <w:r w:rsidR="00822F4D">
        <w:rPr>
          <w:rFonts w:ascii="Times New Roman" w:hAnsi="Times New Roman"/>
          <w:sz w:val="24"/>
          <w:szCs w:val="24"/>
        </w:rPr>
        <w:t xml:space="preserve">       </w:t>
      </w:r>
    </w:p>
    <w:p w14:paraId="46B4785A" w14:textId="755BA2FF" w:rsidR="00822F4D" w:rsidRPr="00FA5586" w:rsidRDefault="00822F4D" w:rsidP="00822F4D">
      <w:pPr>
        <w:rPr>
          <w:rFonts w:ascii="Times New Roman" w:hAnsi="Times New Roman"/>
          <w:b/>
          <w:sz w:val="28"/>
          <w:szCs w:val="28"/>
        </w:rPr>
      </w:pPr>
      <w:r>
        <w:rPr>
          <w:rFonts w:ascii="Times New Roman" w:hAnsi="Times New Roman"/>
          <w:sz w:val="24"/>
          <w:szCs w:val="24"/>
        </w:rPr>
        <w:t xml:space="preserve">                     </w:t>
      </w:r>
      <w:r>
        <w:rPr>
          <w:rFonts w:ascii="Times New Roman" w:hAnsi="Times New Roman"/>
          <w:b/>
          <w:sz w:val="24"/>
          <w:szCs w:val="24"/>
        </w:rPr>
        <w:br/>
      </w:r>
      <w:r w:rsidRPr="00FA5586">
        <w:rPr>
          <w:rFonts w:ascii="Times New Roman" w:hAnsi="Times New Roman"/>
          <w:b/>
          <w:sz w:val="28"/>
          <w:szCs w:val="28"/>
        </w:rPr>
        <w:t>Významné výkyvy v hospodaření v průběhu roku 201</w:t>
      </w:r>
      <w:r w:rsidR="009D720A">
        <w:rPr>
          <w:rFonts w:ascii="Times New Roman" w:hAnsi="Times New Roman"/>
          <w:b/>
          <w:sz w:val="28"/>
          <w:szCs w:val="28"/>
        </w:rPr>
        <w:t>9</w:t>
      </w:r>
    </w:p>
    <w:p w14:paraId="33B4F958" w14:textId="539AA135" w:rsidR="002E6965" w:rsidRDefault="00822F4D" w:rsidP="00822F4D">
      <w:pPr>
        <w:rPr>
          <w:rFonts w:ascii="Times New Roman" w:hAnsi="Times New Roman"/>
          <w:sz w:val="24"/>
          <w:szCs w:val="24"/>
        </w:rPr>
      </w:pPr>
      <w:r>
        <w:rPr>
          <w:rFonts w:ascii="Times New Roman" w:hAnsi="Times New Roman"/>
          <w:b/>
          <w:sz w:val="24"/>
          <w:szCs w:val="24"/>
        </w:rPr>
        <w:t xml:space="preserve">Žádné výkyvy v hospodaření Obce </w:t>
      </w:r>
      <w:r w:rsidR="00FA5586">
        <w:rPr>
          <w:rFonts w:ascii="Times New Roman" w:hAnsi="Times New Roman"/>
          <w:b/>
          <w:sz w:val="24"/>
          <w:szCs w:val="24"/>
        </w:rPr>
        <w:t xml:space="preserve">Stříbřec </w:t>
      </w:r>
      <w:r>
        <w:rPr>
          <w:rFonts w:ascii="Times New Roman" w:hAnsi="Times New Roman"/>
          <w:b/>
          <w:sz w:val="24"/>
          <w:szCs w:val="24"/>
        </w:rPr>
        <w:t>nenastaly.</w:t>
      </w:r>
      <w:r>
        <w:rPr>
          <w:rFonts w:ascii="Times New Roman" w:hAnsi="Times New Roman"/>
          <w:sz w:val="24"/>
          <w:szCs w:val="24"/>
        </w:rPr>
        <w:t xml:space="preserve"> Obec </w:t>
      </w:r>
      <w:r w:rsidR="00FA5586">
        <w:rPr>
          <w:rFonts w:ascii="Times New Roman" w:hAnsi="Times New Roman"/>
          <w:sz w:val="24"/>
          <w:szCs w:val="24"/>
        </w:rPr>
        <w:t>Stříbřec</w:t>
      </w:r>
      <w:r>
        <w:rPr>
          <w:rFonts w:ascii="Times New Roman" w:hAnsi="Times New Roman"/>
          <w:sz w:val="24"/>
          <w:szCs w:val="24"/>
        </w:rPr>
        <w:t xml:space="preserve"> nemá žádné dluhy.</w:t>
      </w:r>
      <w:r>
        <w:rPr>
          <w:rFonts w:ascii="Times New Roman" w:hAnsi="Times New Roman"/>
          <w:sz w:val="24"/>
          <w:szCs w:val="24"/>
        </w:rPr>
        <w:br/>
        <w:t>Jak již bylo uvedeno, stav bankovního účtu k 31. 12. 201</w:t>
      </w:r>
      <w:r w:rsidR="002E6965">
        <w:rPr>
          <w:rFonts w:ascii="Times New Roman" w:hAnsi="Times New Roman"/>
          <w:sz w:val="24"/>
          <w:szCs w:val="24"/>
        </w:rPr>
        <w:t>9</w:t>
      </w:r>
      <w:r>
        <w:rPr>
          <w:rFonts w:ascii="Times New Roman" w:hAnsi="Times New Roman"/>
          <w:sz w:val="24"/>
          <w:szCs w:val="24"/>
        </w:rPr>
        <w:t xml:space="preserve"> je </w:t>
      </w:r>
      <w:r w:rsidR="00FA5586">
        <w:rPr>
          <w:rFonts w:ascii="Times New Roman" w:hAnsi="Times New Roman"/>
          <w:sz w:val="24"/>
          <w:szCs w:val="24"/>
        </w:rPr>
        <w:t>11.</w:t>
      </w:r>
      <w:r w:rsidR="002E6965">
        <w:rPr>
          <w:rFonts w:ascii="Times New Roman" w:hAnsi="Times New Roman"/>
          <w:sz w:val="24"/>
          <w:szCs w:val="24"/>
        </w:rPr>
        <w:t>137</w:t>
      </w:r>
      <w:r w:rsidR="00FA5586">
        <w:rPr>
          <w:rFonts w:ascii="Times New Roman" w:hAnsi="Times New Roman"/>
          <w:sz w:val="24"/>
          <w:szCs w:val="24"/>
        </w:rPr>
        <w:t>.</w:t>
      </w:r>
      <w:r w:rsidR="002E6965">
        <w:rPr>
          <w:rFonts w:ascii="Times New Roman" w:hAnsi="Times New Roman"/>
          <w:sz w:val="24"/>
          <w:szCs w:val="24"/>
        </w:rPr>
        <w:t>808</w:t>
      </w:r>
      <w:r w:rsidR="00FA5586">
        <w:rPr>
          <w:rFonts w:ascii="Times New Roman" w:hAnsi="Times New Roman"/>
          <w:sz w:val="24"/>
          <w:szCs w:val="24"/>
        </w:rPr>
        <w:t>,</w:t>
      </w:r>
      <w:r w:rsidR="002E6965">
        <w:rPr>
          <w:rFonts w:ascii="Times New Roman" w:hAnsi="Times New Roman"/>
          <w:sz w:val="24"/>
          <w:szCs w:val="24"/>
        </w:rPr>
        <w:t>24</w:t>
      </w:r>
      <w:r>
        <w:rPr>
          <w:rFonts w:ascii="Times New Roman" w:hAnsi="Times New Roman"/>
          <w:sz w:val="24"/>
          <w:szCs w:val="24"/>
        </w:rPr>
        <w:t xml:space="preserve"> Kč, což je dobrý start do nového roku 20</w:t>
      </w:r>
      <w:r w:rsidR="002E6965">
        <w:rPr>
          <w:rFonts w:ascii="Times New Roman" w:hAnsi="Times New Roman"/>
          <w:sz w:val="24"/>
          <w:szCs w:val="24"/>
        </w:rPr>
        <w:t>20</w:t>
      </w:r>
      <w:r w:rsidR="009D720A">
        <w:rPr>
          <w:rFonts w:ascii="Times New Roman" w:hAnsi="Times New Roman"/>
          <w:sz w:val="24"/>
          <w:szCs w:val="24"/>
        </w:rPr>
        <w:t>, i</w:t>
      </w:r>
      <w:r w:rsidR="00077246">
        <w:rPr>
          <w:rFonts w:ascii="Times New Roman" w:hAnsi="Times New Roman"/>
          <w:sz w:val="24"/>
          <w:szCs w:val="24"/>
        </w:rPr>
        <w:t xml:space="preserve"> když stav bankovního účtu k 31. 12 2018 byl</w:t>
      </w:r>
      <w:r w:rsidR="009D720A">
        <w:rPr>
          <w:rFonts w:ascii="Times New Roman" w:hAnsi="Times New Roman"/>
          <w:sz w:val="24"/>
          <w:szCs w:val="24"/>
        </w:rPr>
        <w:t xml:space="preserve"> 11.606.263,76 Kč</w:t>
      </w:r>
    </w:p>
    <w:p w14:paraId="547330E3" w14:textId="0FF0D3C8" w:rsidR="00077246" w:rsidRDefault="00077246" w:rsidP="00822F4D">
      <w:pPr>
        <w:rPr>
          <w:rFonts w:ascii="Times New Roman" w:hAnsi="Times New Roman"/>
          <w:sz w:val="24"/>
          <w:szCs w:val="24"/>
        </w:rPr>
      </w:pPr>
      <w:r>
        <w:rPr>
          <w:rFonts w:ascii="Times New Roman" w:hAnsi="Times New Roman"/>
          <w:sz w:val="24"/>
          <w:szCs w:val="24"/>
        </w:rPr>
        <w:t>Co je příčinou poklesu stavu bankovního účtu na konci roku 2019 oproti stejnému období roku 2018. Jsou to velké výdaje obce. Je pravda, že se zvýšily příjmy z lesa – v roce 2019 to bylo 2.309 tis. Kč oproti příjmům z lesa 2018, kdy jsme obdrželi 541 tis. Kč. Zároveň s příjmy z lese se zvýšily výdaje na 1.148 tis. Kč oproti roku 2018 ve výši 463 tis. Kč. Oprava tělocvičny ve Stříbřeci přišla obec na 999.085 Kč, oprava budovy Mníšek 36 byla 1.054 tis Kč i když zde byla dotace 280 tis. Kč. Na výdajích obce se podepsalo též zateplení správní budovy (zde též 2  byty, prodejna obce), kdy obec v roce 2019 zde zaplatila 1.795.414 Kč.</w:t>
      </w:r>
    </w:p>
    <w:p w14:paraId="3B1E6673" w14:textId="7E4923F6" w:rsidR="004C563B" w:rsidRDefault="00077246" w:rsidP="00822F4D">
      <w:pPr>
        <w:rPr>
          <w:rFonts w:ascii="Times New Roman" w:hAnsi="Times New Roman"/>
          <w:sz w:val="24"/>
          <w:szCs w:val="24"/>
        </w:rPr>
      </w:pPr>
      <w:r>
        <w:rPr>
          <w:rFonts w:ascii="Times New Roman" w:hAnsi="Times New Roman"/>
          <w:sz w:val="24"/>
          <w:szCs w:val="24"/>
        </w:rPr>
        <w:t>J</w:t>
      </w:r>
      <w:r w:rsidR="004C563B">
        <w:rPr>
          <w:rFonts w:ascii="Times New Roman" w:hAnsi="Times New Roman"/>
          <w:sz w:val="24"/>
          <w:szCs w:val="24"/>
        </w:rPr>
        <w:t>e třeba uvést, že hospodaření Obce Stříbřec zajišťují neuvolnění zastupitelé obce, kteří tak významnou měrou šetří peníze obce na své odměny.</w:t>
      </w:r>
    </w:p>
    <w:p w14:paraId="63284CE3" w14:textId="77777777" w:rsidR="004C563B" w:rsidRDefault="004C563B" w:rsidP="00822F4D">
      <w:pPr>
        <w:rPr>
          <w:rFonts w:ascii="Times New Roman" w:hAnsi="Times New Roman"/>
          <w:sz w:val="24"/>
          <w:szCs w:val="24"/>
        </w:rPr>
      </w:pPr>
    </w:p>
    <w:p w14:paraId="40E69C15" w14:textId="77777777" w:rsidR="004C563B" w:rsidRDefault="004C563B" w:rsidP="00822F4D">
      <w:pPr>
        <w:rPr>
          <w:rFonts w:ascii="Times New Roman" w:hAnsi="Times New Roman"/>
          <w:sz w:val="24"/>
          <w:szCs w:val="24"/>
        </w:rPr>
      </w:pPr>
    </w:p>
    <w:p w14:paraId="6AAE84A2" w14:textId="77777777" w:rsidR="004C563B" w:rsidRDefault="004C563B" w:rsidP="00822F4D">
      <w:pPr>
        <w:rPr>
          <w:rFonts w:ascii="Times New Roman" w:hAnsi="Times New Roman"/>
          <w:sz w:val="24"/>
          <w:szCs w:val="24"/>
        </w:rPr>
      </w:pPr>
    </w:p>
    <w:p w14:paraId="1479F5F5" w14:textId="26E159E1" w:rsidR="00822F4D" w:rsidRDefault="004C563B" w:rsidP="00822F4D">
      <w:pPr>
        <w:rPr>
          <w:rFonts w:ascii="Times New Roman" w:hAnsi="Times New Roman"/>
          <w:sz w:val="24"/>
          <w:szCs w:val="24"/>
        </w:rPr>
      </w:pPr>
      <w:r>
        <w:rPr>
          <w:rFonts w:ascii="Times New Roman" w:hAnsi="Times New Roman"/>
          <w:sz w:val="24"/>
          <w:szCs w:val="24"/>
        </w:rPr>
        <w:t xml:space="preserve">                                                                     Starosta Obce Stříbřec</w:t>
      </w:r>
      <w:r>
        <w:rPr>
          <w:rFonts w:ascii="Times New Roman" w:hAnsi="Times New Roman"/>
          <w:sz w:val="24"/>
          <w:szCs w:val="24"/>
        </w:rPr>
        <w:br/>
        <w:t xml:space="preserve">                                                                            Jan Zimmel</w:t>
      </w:r>
      <w:r w:rsidR="00822F4D">
        <w:rPr>
          <w:rFonts w:ascii="Times New Roman" w:hAnsi="Times New Roman"/>
          <w:sz w:val="24"/>
          <w:szCs w:val="24"/>
        </w:rPr>
        <w:br/>
      </w:r>
    </w:p>
    <w:p w14:paraId="25DD62A4" w14:textId="77777777" w:rsidR="00822F4D" w:rsidRDefault="00822F4D" w:rsidP="00822F4D">
      <w:pPr>
        <w:rPr>
          <w:rFonts w:ascii="Times New Roman" w:hAnsi="Times New Roman"/>
          <w:sz w:val="24"/>
          <w:szCs w:val="24"/>
        </w:rPr>
      </w:pPr>
    </w:p>
    <w:p w14:paraId="391DEE9E" w14:textId="77777777" w:rsidR="00822F4D" w:rsidRDefault="00822F4D" w:rsidP="00822F4D">
      <w:pPr>
        <w:rPr>
          <w:sz w:val="24"/>
          <w:szCs w:val="24"/>
        </w:rPr>
      </w:pPr>
    </w:p>
    <w:p w14:paraId="4C57F059" w14:textId="77777777" w:rsidR="00822F4D" w:rsidRDefault="00822F4D" w:rsidP="00822F4D">
      <w:pPr>
        <w:pStyle w:val="Zkladntext"/>
        <w:rPr>
          <w:bCs/>
        </w:rPr>
      </w:pPr>
      <w:r>
        <w:rPr>
          <w:bCs/>
        </w:rPr>
        <w:t xml:space="preserve">                   </w:t>
      </w:r>
    </w:p>
    <w:p w14:paraId="64AC7513" w14:textId="610D1D8E" w:rsidR="00822F4D" w:rsidRDefault="00822F4D" w:rsidP="00822F4D">
      <w:pPr>
        <w:pStyle w:val="Zkladntext"/>
        <w:rPr>
          <w:bCs/>
        </w:rPr>
      </w:pPr>
      <w:r>
        <w:rPr>
          <w:bCs/>
        </w:rPr>
        <w:t xml:space="preserve">                                                                                  </w:t>
      </w:r>
    </w:p>
    <w:p w14:paraId="47144593" w14:textId="77777777" w:rsidR="00822F4D" w:rsidRDefault="00822F4D" w:rsidP="00822F4D">
      <w:pPr>
        <w:pStyle w:val="Zkladntext"/>
        <w:rPr>
          <w:bCs/>
        </w:rPr>
      </w:pPr>
      <w:r>
        <w:rPr>
          <w:bCs/>
        </w:rPr>
        <w:t xml:space="preserve">                                                                        </w:t>
      </w:r>
    </w:p>
    <w:p w14:paraId="6FBDF2EA" w14:textId="77777777" w:rsidR="00822F4D" w:rsidRDefault="00822F4D" w:rsidP="00822F4D">
      <w:pPr>
        <w:pStyle w:val="Zkladntext"/>
        <w:ind w:left="165"/>
        <w:rPr>
          <w:bCs/>
        </w:rPr>
      </w:pPr>
    </w:p>
    <w:p w14:paraId="651CE508" w14:textId="77777777" w:rsidR="00822F4D" w:rsidRDefault="00822F4D" w:rsidP="00822F4D">
      <w:pPr>
        <w:pStyle w:val="Zkladntext"/>
        <w:ind w:left="165"/>
        <w:rPr>
          <w:bCs/>
        </w:rPr>
      </w:pPr>
    </w:p>
    <w:p w14:paraId="208B3EA6" w14:textId="77777777" w:rsidR="00822F4D" w:rsidRDefault="00822F4D" w:rsidP="00822F4D">
      <w:pPr>
        <w:pStyle w:val="Zkladntext"/>
        <w:ind w:left="165"/>
        <w:rPr>
          <w:bCs/>
        </w:rPr>
      </w:pPr>
    </w:p>
    <w:p w14:paraId="18EF1882" w14:textId="77777777" w:rsidR="00822F4D" w:rsidRDefault="00822F4D" w:rsidP="00822F4D">
      <w:pPr>
        <w:pStyle w:val="Zkladntext"/>
        <w:ind w:left="165"/>
        <w:rPr>
          <w:bCs/>
        </w:rPr>
      </w:pPr>
    </w:p>
    <w:p w14:paraId="278C0187" w14:textId="77777777" w:rsidR="00822F4D" w:rsidRDefault="00822F4D" w:rsidP="00822F4D">
      <w:pPr>
        <w:pStyle w:val="Zkladntext"/>
        <w:ind w:left="165"/>
        <w:rPr>
          <w:bCs/>
        </w:rPr>
      </w:pPr>
    </w:p>
    <w:p w14:paraId="41236AC4" w14:textId="77777777" w:rsidR="00822F4D" w:rsidRDefault="00822F4D" w:rsidP="00822F4D">
      <w:pPr>
        <w:pStyle w:val="Zkladntext"/>
        <w:ind w:left="165"/>
        <w:rPr>
          <w:bCs/>
        </w:rPr>
      </w:pPr>
    </w:p>
    <w:p w14:paraId="06C3A910" w14:textId="77777777" w:rsidR="00822F4D" w:rsidRDefault="00822F4D" w:rsidP="00822F4D">
      <w:pPr>
        <w:pStyle w:val="Zkladntext"/>
        <w:ind w:left="165"/>
        <w:rPr>
          <w:bCs/>
        </w:rPr>
      </w:pPr>
    </w:p>
    <w:p w14:paraId="1B3985B5" w14:textId="77777777" w:rsidR="00822F4D" w:rsidRDefault="00822F4D" w:rsidP="00822F4D">
      <w:pPr>
        <w:pStyle w:val="Zkladntext"/>
        <w:rPr>
          <w:bCs/>
          <w:szCs w:val="28"/>
        </w:rPr>
      </w:pPr>
    </w:p>
    <w:p w14:paraId="08CB41C1" w14:textId="77777777" w:rsidR="00822F4D" w:rsidRDefault="00822F4D" w:rsidP="00822F4D"/>
    <w:p w14:paraId="78A64A26" w14:textId="77777777" w:rsidR="00822F4D" w:rsidRDefault="00822F4D" w:rsidP="00822F4D"/>
    <w:p w14:paraId="4E64B631" w14:textId="77777777" w:rsidR="0033009C" w:rsidRDefault="0033009C"/>
    <w:sectPr w:rsidR="0033009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9C6496"/>
    <w:multiLevelType w:val="hybridMultilevel"/>
    <w:tmpl w:val="B0C024D4"/>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 w15:restartNumberingAfterBreak="0">
    <w:nsid w:val="3D954454"/>
    <w:multiLevelType w:val="hybridMultilevel"/>
    <w:tmpl w:val="F522C292"/>
    <w:lvl w:ilvl="0" w:tplc="971EDE9E">
      <w:start w:val="9"/>
      <w:numFmt w:val="bullet"/>
      <w:lvlText w:val="-"/>
      <w:lvlJc w:val="left"/>
      <w:pPr>
        <w:ind w:left="420" w:hanging="360"/>
      </w:pPr>
      <w:rPr>
        <w:rFonts w:ascii="Times New Roman" w:eastAsia="Times New Roman" w:hAnsi="Times New Roman"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 w15:restartNumberingAfterBreak="0">
    <w:nsid w:val="57C13E92"/>
    <w:multiLevelType w:val="hybridMultilevel"/>
    <w:tmpl w:val="421E0CE8"/>
    <w:lvl w:ilvl="0" w:tplc="F3E2DC18">
      <w:start w:val="10"/>
      <w:numFmt w:val="bullet"/>
      <w:lvlText w:val="-"/>
      <w:lvlJc w:val="left"/>
      <w:pPr>
        <w:ind w:left="840" w:hanging="360"/>
      </w:pPr>
      <w:rPr>
        <w:rFonts w:ascii="Times New Roman" w:eastAsia="Times New Roman" w:hAnsi="Times New Roman" w:cs="Times New Roman" w:hint="default"/>
      </w:rPr>
    </w:lvl>
    <w:lvl w:ilvl="1" w:tplc="04050003" w:tentative="1">
      <w:start w:val="1"/>
      <w:numFmt w:val="bullet"/>
      <w:lvlText w:val="o"/>
      <w:lvlJc w:val="left"/>
      <w:pPr>
        <w:ind w:left="1560" w:hanging="360"/>
      </w:pPr>
      <w:rPr>
        <w:rFonts w:ascii="Courier New" w:hAnsi="Courier New" w:cs="Courier New" w:hint="default"/>
      </w:rPr>
    </w:lvl>
    <w:lvl w:ilvl="2" w:tplc="04050005" w:tentative="1">
      <w:start w:val="1"/>
      <w:numFmt w:val="bullet"/>
      <w:lvlText w:val=""/>
      <w:lvlJc w:val="left"/>
      <w:pPr>
        <w:ind w:left="2280" w:hanging="360"/>
      </w:pPr>
      <w:rPr>
        <w:rFonts w:ascii="Wingdings" w:hAnsi="Wingdings" w:hint="default"/>
      </w:rPr>
    </w:lvl>
    <w:lvl w:ilvl="3" w:tplc="04050001" w:tentative="1">
      <w:start w:val="1"/>
      <w:numFmt w:val="bullet"/>
      <w:lvlText w:val=""/>
      <w:lvlJc w:val="left"/>
      <w:pPr>
        <w:ind w:left="3000" w:hanging="360"/>
      </w:pPr>
      <w:rPr>
        <w:rFonts w:ascii="Symbol" w:hAnsi="Symbol" w:hint="default"/>
      </w:rPr>
    </w:lvl>
    <w:lvl w:ilvl="4" w:tplc="04050003" w:tentative="1">
      <w:start w:val="1"/>
      <w:numFmt w:val="bullet"/>
      <w:lvlText w:val="o"/>
      <w:lvlJc w:val="left"/>
      <w:pPr>
        <w:ind w:left="3720" w:hanging="360"/>
      </w:pPr>
      <w:rPr>
        <w:rFonts w:ascii="Courier New" w:hAnsi="Courier New" w:cs="Courier New" w:hint="default"/>
      </w:rPr>
    </w:lvl>
    <w:lvl w:ilvl="5" w:tplc="04050005" w:tentative="1">
      <w:start w:val="1"/>
      <w:numFmt w:val="bullet"/>
      <w:lvlText w:val=""/>
      <w:lvlJc w:val="left"/>
      <w:pPr>
        <w:ind w:left="4440" w:hanging="360"/>
      </w:pPr>
      <w:rPr>
        <w:rFonts w:ascii="Wingdings" w:hAnsi="Wingdings" w:hint="default"/>
      </w:rPr>
    </w:lvl>
    <w:lvl w:ilvl="6" w:tplc="04050001" w:tentative="1">
      <w:start w:val="1"/>
      <w:numFmt w:val="bullet"/>
      <w:lvlText w:val=""/>
      <w:lvlJc w:val="left"/>
      <w:pPr>
        <w:ind w:left="5160" w:hanging="360"/>
      </w:pPr>
      <w:rPr>
        <w:rFonts w:ascii="Symbol" w:hAnsi="Symbol" w:hint="default"/>
      </w:rPr>
    </w:lvl>
    <w:lvl w:ilvl="7" w:tplc="04050003" w:tentative="1">
      <w:start w:val="1"/>
      <w:numFmt w:val="bullet"/>
      <w:lvlText w:val="o"/>
      <w:lvlJc w:val="left"/>
      <w:pPr>
        <w:ind w:left="5880" w:hanging="360"/>
      </w:pPr>
      <w:rPr>
        <w:rFonts w:ascii="Courier New" w:hAnsi="Courier New" w:cs="Courier New" w:hint="default"/>
      </w:rPr>
    </w:lvl>
    <w:lvl w:ilvl="8" w:tplc="04050005" w:tentative="1">
      <w:start w:val="1"/>
      <w:numFmt w:val="bullet"/>
      <w:lvlText w:val=""/>
      <w:lvlJc w:val="left"/>
      <w:pPr>
        <w:ind w:left="6600" w:hanging="360"/>
      </w:pPr>
      <w:rPr>
        <w:rFonts w:ascii="Wingdings" w:hAnsi="Wingdings" w:hint="default"/>
      </w:rPr>
    </w:lvl>
  </w:abstractNum>
  <w:abstractNum w:abstractNumId="3" w15:restartNumberingAfterBreak="0">
    <w:nsid w:val="5E95474B"/>
    <w:multiLevelType w:val="hybridMultilevel"/>
    <w:tmpl w:val="9A4499A0"/>
    <w:lvl w:ilvl="0" w:tplc="4F4EC6D6">
      <w:start w:val="10"/>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4F4"/>
    <w:rsid w:val="0004502F"/>
    <w:rsid w:val="00077246"/>
    <w:rsid w:val="00182179"/>
    <w:rsid w:val="0018297F"/>
    <w:rsid w:val="001C0ED3"/>
    <w:rsid w:val="001D1A05"/>
    <w:rsid w:val="00210E6C"/>
    <w:rsid w:val="00281709"/>
    <w:rsid w:val="00295CF4"/>
    <w:rsid w:val="002E4FBB"/>
    <w:rsid w:val="002E6965"/>
    <w:rsid w:val="0033009C"/>
    <w:rsid w:val="003476DE"/>
    <w:rsid w:val="003F08B5"/>
    <w:rsid w:val="00433A82"/>
    <w:rsid w:val="004C563B"/>
    <w:rsid w:val="004D0A55"/>
    <w:rsid w:val="004F5369"/>
    <w:rsid w:val="00527ADD"/>
    <w:rsid w:val="00591A69"/>
    <w:rsid w:val="005E41B9"/>
    <w:rsid w:val="005F6910"/>
    <w:rsid w:val="006770C1"/>
    <w:rsid w:val="006E7133"/>
    <w:rsid w:val="00705560"/>
    <w:rsid w:val="007101BD"/>
    <w:rsid w:val="0071192D"/>
    <w:rsid w:val="007217C3"/>
    <w:rsid w:val="00785F81"/>
    <w:rsid w:val="007917C1"/>
    <w:rsid w:val="00822F4D"/>
    <w:rsid w:val="00842CA6"/>
    <w:rsid w:val="0087025C"/>
    <w:rsid w:val="008C650F"/>
    <w:rsid w:val="009071A9"/>
    <w:rsid w:val="00907939"/>
    <w:rsid w:val="00911043"/>
    <w:rsid w:val="00961F5F"/>
    <w:rsid w:val="009938C2"/>
    <w:rsid w:val="009D720A"/>
    <w:rsid w:val="00A82BCA"/>
    <w:rsid w:val="00A8423C"/>
    <w:rsid w:val="00A87D0D"/>
    <w:rsid w:val="00AB35FC"/>
    <w:rsid w:val="00AE24F4"/>
    <w:rsid w:val="00B23730"/>
    <w:rsid w:val="00BB53C4"/>
    <w:rsid w:val="00C76C2D"/>
    <w:rsid w:val="00CC00A0"/>
    <w:rsid w:val="00CF3163"/>
    <w:rsid w:val="00CF5C50"/>
    <w:rsid w:val="00D303D3"/>
    <w:rsid w:val="00DD4982"/>
    <w:rsid w:val="00EA3A71"/>
    <w:rsid w:val="00F104A4"/>
    <w:rsid w:val="00F725A9"/>
    <w:rsid w:val="00FA5586"/>
    <w:rsid w:val="00FD662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86DF1"/>
  <w15:chartTrackingRefBased/>
  <w15:docId w15:val="{A4297C97-A6AD-47F6-828C-78505DE5C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22F4D"/>
    <w:pPr>
      <w:spacing w:after="200" w:line="276" w:lineRule="auto"/>
    </w:pPr>
    <w:rPr>
      <w:rFonts w:ascii="Calibri" w:eastAsia="Calibri" w:hAnsi="Calibri" w:cs="Times New Roman"/>
    </w:rPr>
  </w:style>
  <w:style w:type="paragraph" w:styleId="Nadpis1">
    <w:name w:val="heading 1"/>
    <w:basedOn w:val="Normln"/>
    <w:next w:val="Normln"/>
    <w:link w:val="Nadpis1Char"/>
    <w:qFormat/>
    <w:rsid w:val="00822F4D"/>
    <w:pPr>
      <w:keepNext/>
      <w:spacing w:before="240" w:after="60" w:line="240" w:lineRule="auto"/>
      <w:outlineLvl w:val="0"/>
    </w:pPr>
    <w:rPr>
      <w:rFonts w:ascii="Arial" w:eastAsia="Times New Roman" w:hAnsi="Arial" w:cs="Arial"/>
      <w:b/>
      <w:bCs/>
      <w:kern w:val="32"/>
      <w:sz w:val="32"/>
      <w:szCs w:val="32"/>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822F4D"/>
    <w:rPr>
      <w:rFonts w:ascii="Arial" w:eastAsia="Times New Roman" w:hAnsi="Arial" w:cs="Arial"/>
      <w:b/>
      <w:bCs/>
      <w:kern w:val="32"/>
      <w:sz w:val="32"/>
      <w:szCs w:val="32"/>
      <w:lang w:eastAsia="cs-CZ"/>
    </w:rPr>
  </w:style>
  <w:style w:type="paragraph" w:styleId="Zkladntext">
    <w:name w:val="Body Text"/>
    <w:basedOn w:val="Normln"/>
    <w:link w:val="ZkladntextChar"/>
    <w:semiHidden/>
    <w:unhideWhenUsed/>
    <w:rsid w:val="00822F4D"/>
    <w:pPr>
      <w:spacing w:after="120" w:line="240" w:lineRule="auto"/>
    </w:pPr>
    <w:rPr>
      <w:rFonts w:ascii="Times New Roman" w:eastAsia="Times New Roman" w:hAnsi="Times New Roman"/>
      <w:sz w:val="24"/>
      <w:szCs w:val="24"/>
      <w:lang w:eastAsia="cs-CZ"/>
    </w:rPr>
  </w:style>
  <w:style w:type="character" w:customStyle="1" w:styleId="ZkladntextChar">
    <w:name w:val="Základní text Char"/>
    <w:basedOn w:val="Standardnpsmoodstavce"/>
    <w:link w:val="Zkladntext"/>
    <w:semiHidden/>
    <w:rsid w:val="00822F4D"/>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822F4D"/>
    <w:pPr>
      <w:spacing w:after="0" w:line="240" w:lineRule="auto"/>
      <w:ind w:left="720"/>
      <w:contextualSpacing/>
    </w:pPr>
    <w:rPr>
      <w:rFonts w:ascii="Times New Roman" w:eastAsia="Times New Roman" w:hAnsi="Times New Roman"/>
      <w:sz w:val="24"/>
      <w:szCs w:val="24"/>
      <w:lang w:eastAsia="cs-CZ"/>
    </w:rPr>
  </w:style>
  <w:style w:type="paragraph" w:styleId="Textbubliny">
    <w:name w:val="Balloon Text"/>
    <w:basedOn w:val="Normln"/>
    <w:link w:val="TextbublinyChar"/>
    <w:uiPriority w:val="99"/>
    <w:semiHidden/>
    <w:unhideWhenUsed/>
    <w:rsid w:val="009938C2"/>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938C2"/>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385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667</TotalTime>
  <Pages>1</Pages>
  <Words>1685</Words>
  <Characters>9942</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uzivatel</dc:creator>
  <cp:keywords/>
  <dc:description/>
  <cp:lastModifiedBy>Standard</cp:lastModifiedBy>
  <cp:revision>22</cp:revision>
  <cp:lastPrinted>2020-04-24T14:28:00Z</cp:lastPrinted>
  <dcterms:created xsi:type="dcterms:W3CDTF">2019-01-30T06:23:00Z</dcterms:created>
  <dcterms:modified xsi:type="dcterms:W3CDTF">2020-06-01T06:43:00Z</dcterms:modified>
</cp:coreProperties>
</file>